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F4E79"/>
          <w:sz w:val="40"/>
        </w:rPr>
        <w:t>DOCUMENTO DI VALUTAZIONE DEI RISCHI</w:t>
      </w:r>
    </w:p>
    <w:p>
      <w:pPr>
        <w:jc w:val="center"/>
      </w:pPr>
      <w:r>
        <w:rPr>
          <w:i/>
          <w:sz w:val="22"/>
        </w:rPr>
        <w:t>ai sensi degli artt. 17, 28 e 29 del D.Lgs. 81/2008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2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Azienda</w:t>
            </w:r>
          </w:p>
        </w:tc>
        <w:tc>
          <w:tcPr>
            <w:tcW w:type="dxa" w:w="3969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Sede</w:t>
            </w:r>
          </w:p>
        </w:tc>
        <w:tc>
          <w:tcPr>
            <w:tcW w:type="dxa" w:w="2835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Data revisione</w:t>
            </w:r>
          </w:p>
        </w:tc>
      </w:tr>
      <w:tr>
        <w:tc>
          <w:tcPr>
            <w:tcW w:type="dxa" w:w="3402"/>
            <w:vAlign w:val="center"/>
          </w:tcPr>
          <w:p>
            <w:r>
              <w:t>□ RAGIONE SOCIALE DA COMPILARE</w:t>
            </w:r>
            <w:r>
              <w:rPr>
                <w:b w:val="0"/>
                <w:sz w:val="18"/>
              </w:rPr>
            </w:r>
          </w:p>
        </w:tc>
        <w:tc>
          <w:tcPr>
            <w:tcW w:type="dxa" w:w="3969"/>
            <w:vAlign w:val="center"/>
          </w:tcPr>
          <w:p>
            <w:r>
              <w:t>□ SEDE DA COMPILARE</w:t>
            </w: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vAlign w:val="center"/>
          </w:tcPr>
          <w:p>
            <w:r>
              <w:t>□ DATA - FACSIMILE DA PERSONALIZZARE E FIRMARE</w:t>
            </w:r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</w:rPr>
        <w:t xml:space="preserve">Avvertenza professionale. </w:t>
      </w:r>
      <w:r>
        <w:t>La presente bozza deve essere completata con le nomine, gli attestati, le verifiche periodiche e le firme previste prima della sua adozione. La valutazione va confermata con sopralluogo e consultazione dei soggetti della prevenzione.</w:t>
      </w:r>
    </w:p>
    <w:p>
      <w:pPr>
        <w:pStyle w:val="Heading1"/>
      </w:pPr>
      <w:r>
        <w:t>Indice per argomenti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061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Sezione</w:t>
            </w:r>
          </w:p>
        </w:tc>
        <w:tc>
          <w:tcPr>
            <w:tcW w:type="dxa" w:w="7143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Contenuto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b w:val="0"/>
                <w:sz w:val="18"/>
              </w:rPr>
              <w:t>1. Premessa normativa</w:t>
            </w:r>
          </w:p>
        </w:tc>
        <w:tc>
          <w:tcPr>
            <w:tcW w:type="dxa" w:w="7143"/>
            <w:vAlign w:val="center"/>
          </w:tcPr>
          <w:p>
            <w:r/>
            <w:r>
              <w:rPr>
                <w:b w:val="0"/>
                <w:sz w:val="18"/>
              </w:rPr>
              <w:t>Finalità del DVR e quadro essenziale del D.Lgs. 81/2008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b w:val="0"/>
                <w:sz w:val="18"/>
              </w:rPr>
              <w:t>2. Dati identificativi</w:t>
            </w:r>
          </w:p>
        </w:tc>
        <w:tc>
          <w:tcPr>
            <w:tcW w:type="dxa" w:w="7143"/>
            <w:vAlign w:val="center"/>
          </w:tcPr>
          <w:p>
            <w:r/>
            <w:r>
              <w:rPr>
                <w:b w:val="0"/>
                <w:sz w:val="18"/>
              </w:rPr>
              <w:t>Azienda, sede, attività e organico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b w:val="0"/>
                <w:sz w:val="18"/>
              </w:rPr>
              <w:t>3. Prevenzione</w:t>
            </w:r>
          </w:p>
        </w:tc>
        <w:tc>
          <w:tcPr>
            <w:tcW w:type="dxa" w:w="7143"/>
            <w:vAlign w:val="center"/>
          </w:tcPr>
          <w:p>
            <w:r/>
            <w:r>
              <w:rPr>
                <w:b w:val="0"/>
                <w:sz w:val="18"/>
              </w:rPr>
              <w:t>Ruoli e nomine della sicurezza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b w:val="0"/>
                <w:sz w:val="18"/>
              </w:rPr>
              <w:t>4. Mansioni</w:t>
            </w:r>
          </w:p>
        </w:tc>
        <w:tc>
          <w:tcPr>
            <w:tcW w:type="dxa" w:w="7143"/>
            <w:vAlign w:val="center"/>
          </w:tcPr>
          <w:p>
            <w:r/>
            <w:r>
              <w:rPr>
                <w:b w:val="0"/>
                <w:sz w:val="18"/>
              </w:rPr>
              <w:t>Attività delle addette e dei collaboratori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b w:val="0"/>
                <w:sz w:val="18"/>
              </w:rPr>
              <w:t>5. Luoghi ed emergenze</w:t>
            </w:r>
          </w:p>
        </w:tc>
        <w:tc>
          <w:tcPr>
            <w:tcW w:type="dxa" w:w="7143"/>
            <w:vAlign w:val="center"/>
          </w:tcPr>
          <w:p>
            <w:r/>
            <w:r>
              <w:rPr>
                <w:b w:val="0"/>
                <w:sz w:val="18"/>
              </w:rPr>
              <w:t>Planimetria, esodo, estintori, primo soccorso e quadro elettrico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b w:val="0"/>
                <w:sz w:val="18"/>
              </w:rPr>
              <w:t>6-7. Valutazione rischi</w:t>
            </w:r>
          </w:p>
        </w:tc>
        <w:tc>
          <w:tcPr>
            <w:tcW w:type="dxa" w:w="7143"/>
            <w:vAlign w:val="center"/>
          </w:tcPr>
          <w:p>
            <w:r/>
            <w:r>
              <w:rPr>
                <w:b w:val="0"/>
                <w:sz w:val="18"/>
              </w:rPr>
              <w:t>Metodo, matrice e misure di prevenzione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b w:val="0"/>
                <w:sz w:val="18"/>
              </w:rPr>
              <w:t>8. Videoterminali</w:t>
            </w:r>
          </w:p>
        </w:tc>
        <w:tc>
          <w:tcPr>
            <w:tcW w:type="dxa" w:w="7143"/>
            <w:vAlign w:val="center"/>
          </w:tcPr>
          <w:p>
            <w:r/>
            <w:r>
              <w:rPr>
                <w:b w:val="0"/>
                <w:sz w:val="18"/>
              </w:rPr>
              <w:t>Ergonomia, postazioni e gestione dell’uso VDT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b w:val="0"/>
                <w:sz w:val="18"/>
              </w:rPr>
              <w:t>9. Collaboratori e stagisti</w:t>
            </w:r>
          </w:p>
        </w:tc>
        <w:tc>
          <w:tcPr>
            <w:tcW w:type="dxa" w:w="7143"/>
            <w:vAlign w:val="center"/>
          </w:tcPr>
          <w:p>
            <w:r/>
            <w:r>
              <w:rPr>
                <w:b w:val="0"/>
                <w:sz w:val="18"/>
              </w:rPr>
              <w:t>Coordinamento, informazione e inserimento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b w:val="0"/>
                <w:sz w:val="18"/>
              </w:rPr>
              <w:t>10-11. Miglioramento e formazione</w:t>
            </w:r>
          </w:p>
        </w:tc>
        <w:tc>
          <w:tcPr>
            <w:tcW w:type="dxa" w:w="7143"/>
            <w:vAlign w:val="center"/>
          </w:tcPr>
          <w:p>
            <w:r/>
            <w:r>
              <w:rPr>
                <w:b w:val="0"/>
                <w:sz w:val="18"/>
              </w:rPr>
              <w:t>Azioni programmate, formazione e aggiornamenti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b w:val="0"/>
                <w:sz w:val="18"/>
              </w:rPr>
              <w:t>12. Procedure</w:t>
            </w:r>
          </w:p>
        </w:tc>
        <w:tc>
          <w:tcPr>
            <w:tcW w:type="dxa" w:w="7143"/>
            <w:vAlign w:val="center"/>
          </w:tcPr>
          <w:p>
            <w:r/>
            <w:r>
              <w:rPr>
                <w:b w:val="0"/>
                <w:sz w:val="18"/>
              </w:rPr>
              <w:t>Emergenza, primo soccorso e anomalie elettriche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b w:val="0"/>
                <w:sz w:val="18"/>
              </w:rPr>
              <w:t>13-15. Controlli e allegati</w:t>
            </w:r>
          </w:p>
        </w:tc>
        <w:tc>
          <w:tcPr>
            <w:tcW w:type="dxa" w:w="7143"/>
            <w:vAlign w:val="center"/>
          </w:tcPr>
          <w:p>
            <w:r/>
            <w:r>
              <w:rPr>
                <w:b w:val="0"/>
                <w:sz w:val="18"/>
              </w:rPr>
              <w:t>Consultazione, registrazioni e documenti da completare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b w:val="0"/>
                <w:sz w:val="18"/>
              </w:rPr>
              <w:t>16. Riesame e firme</w:t>
            </w:r>
          </w:p>
        </w:tc>
        <w:tc>
          <w:tcPr>
            <w:tcW w:type="dxa" w:w="7143"/>
            <w:vAlign w:val="center"/>
          </w:tcPr>
          <w:p>
            <w:r/>
            <w:r>
              <w:rPr>
                <w:b w:val="0"/>
                <w:sz w:val="18"/>
              </w:rPr>
              <w:t>Aggiornamento del DVR, consultazione e sottoscrizioni</w:t>
            </w:r>
          </w:p>
        </w:tc>
      </w:tr>
    </w:tbl>
    <w:p/>
    <w:p>
      <w:pPr>
        <w:pStyle w:val="Heading1"/>
      </w:pPr>
      <w:r>
        <w:t>1. Premessa normativa e finalità del DVR</w:t>
      </w:r>
    </w:p>
    <w:p>
      <w:r>
        <w:t>Il Documento di Valutazione dei Rischi (DVR) è lo strumento con cui il datore di lavoro identifica, valuta e gestisce i rischi per la salute e la sicurezza delle persone che operano nell’organizzazione. La valutazione deve riguardare tutti i rischi presenti, comprese le differenze di genere, età, provenienza, tipologia contrattuale, gravidanza e stress lavoro-correlato.</w:t>
      </w:r>
    </w:p>
    <w:p>
      <w:r>
        <w:t>Il documento è redatto ai sensi del D.Lgs. 9 aprile 2008, n. 81, in particolare degli artt. 17, 28 e 29. La valutazione dei rischi e la designazione del responsabile del servizio di prevenzione e protezione costituiscono obblighi non delegabili del datore di lavoro. Il DVR individua le misure attuate, il programma di miglioramento, i soggetti coinvolti e le mansioni che possono esporre a rischi specifici.</w:t>
      </w:r>
    </w:p>
    <w:p>
      <w:r>
        <w:t>Il presente facsimile propone una struttura iniziale riferita, a titolo di esempio, a un’attività d’ufficio. Il datore di lavoro deve sostituire o integrare contenuti, rischi, mansioni e misure sulla base dell’attività reale, del sopralluogo e delle valutazioni specifiche applicabili.</w:t>
      </w:r>
    </w:p>
    <w:p>
      <w:pPr>
        <w:pStyle w:val="Heading1"/>
      </w:pPr>
      <w:r>
        <w:t>2. Dati identificativi e attività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Voce</w:t>
            </w:r>
          </w:p>
        </w:tc>
        <w:tc>
          <w:tcPr>
            <w:tcW w:type="dxa" w:w="7370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Dato</w:t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Datore di lavoro / titolare</w:t>
            </w:r>
          </w:p>
        </w:tc>
        <w:tc>
          <w:tcPr>
            <w:tcW w:type="dxa" w:w="7370"/>
            <w:vAlign w:val="center"/>
          </w:tcPr>
          <w:p>
            <w:r>
              <w:t>□ DA COMPILARE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Codice fiscale</w:t>
            </w:r>
          </w:p>
        </w:tc>
        <w:tc>
          <w:tcPr>
            <w:tcW w:type="dxa" w:w="7370"/>
            <w:vAlign w:val="center"/>
          </w:tcPr>
          <w:p>
            <w:r>
              <w:t>□ DA COMPILARE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Partita IVA</w:t>
            </w:r>
          </w:p>
        </w:tc>
        <w:tc>
          <w:tcPr>
            <w:tcW w:type="dxa" w:w="7370"/>
            <w:vAlign w:val="center"/>
          </w:tcPr>
          <w:p>
            <w:r>
              <w:t>□ DA COMPILARE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REA</w:t>
            </w:r>
          </w:p>
        </w:tc>
        <w:tc>
          <w:tcPr>
            <w:tcW w:type="dxa" w:w="7370"/>
            <w:vAlign w:val="center"/>
          </w:tcPr>
          <w:p>
            <w:r>
              <w:t>□ DA COMPILARE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Attività prevalente</w:t>
            </w:r>
          </w:p>
        </w:tc>
        <w:tc>
          <w:tcPr>
            <w:tcW w:type="dxa" w:w="7370"/>
            <w:vAlign w:val="center"/>
          </w:tcPr>
          <w:p>
            <w:r>
              <w:t>□ ATTIVITÀ E CODICE ATECO DA COMPILARE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Attività secondaria</w:t>
            </w:r>
          </w:p>
        </w:tc>
        <w:tc>
          <w:tcPr>
            <w:tcW w:type="dxa" w:w="7370"/>
            <w:vAlign w:val="center"/>
          </w:tcPr>
          <w:p>
            <w:r>
              <w:t>□ EVENTUALI ATTIVITÀ SECONDARIE DA COMPILARE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Organico considerato</w:t>
            </w:r>
          </w:p>
        </w:tc>
        <w:tc>
          <w:tcPr>
            <w:tcW w:type="dxa" w:w="7370"/>
            <w:vAlign w:val="center"/>
          </w:tcPr>
          <w:p>
            <w:r>
              <w:t>□ ORGANICO DA COMPILARE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Luogo di lavoro</w:t>
            </w:r>
          </w:p>
        </w:tc>
        <w:tc>
          <w:tcPr>
            <w:tcW w:type="dxa" w:w="7370"/>
            <w:vAlign w:val="center"/>
          </w:tcPr>
          <w:p>
            <w:r>
              <w:t>□ LUOGO E TIPOLOGIA DI ATTIVITÀ DA COMPILARE</w:t>
            </w:r>
            <w:r>
              <w:rPr>
                <w:b w:val="0"/>
                <w:sz w:val="18"/>
              </w:rPr>
            </w:r>
          </w:p>
        </w:tc>
      </w:tr>
    </w:tbl>
    <w:p/>
    <w:p>
      <w:pPr>
        <w:pStyle w:val="Heading1"/>
      </w:pPr>
      <w:r>
        <w:t>3. Organizzazione della prevenzione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Ruolo</w:t>
            </w:r>
          </w:p>
        </w:tc>
        <w:tc>
          <w:tcPr>
            <w:tcW w:type="dxa" w:w="7370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Nominativo / stato</w:t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Datore di lavoro</w:t>
            </w:r>
          </w:p>
        </w:tc>
        <w:tc>
          <w:tcPr>
            <w:tcW w:type="dxa" w:w="7370"/>
            <w:vAlign w:val="center"/>
          </w:tcPr>
          <w:p>
            <w:r>
              <w:t>□ DA COMPILARE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RSPP</w:t>
            </w:r>
          </w:p>
        </w:tc>
        <w:tc>
          <w:tcPr>
            <w:tcW w:type="dxa" w:w="7370"/>
            <w:vAlign w:val="center"/>
          </w:tcPr>
          <w:p>
            <w:r/>
            <w:r>
              <w:rPr>
                <w:b w:val="0"/>
                <w:sz w:val="18"/>
              </w:rPr>
              <w:t>DA INDICARE: verifica eventuale svolgimento diretto del datore di lavoro e relativa formazione</w:t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RLS / RLST</w:t>
            </w:r>
          </w:p>
        </w:tc>
        <w:tc>
          <w:tcPr>
            <w:tcW w:type="dxa" w:w="7370"/>
            <w:vAlign w:val="center"/>
          </w:tcPr>
          <w:p>
            <w:r/>
            <w:r>
              <w:rPr>
                <w:b w:val="0"/>
                <w:sz w:val="18"/>
              </w:rPr>
              <w:t>DA INDICARE</w:t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Addetto primo soccorso</w:t>
            </w:r>
          </w:p>
        </w:tc>
        <w:tc>
          <w:tcPr>
            <w:tcW w:type="dxa" w:w="7370"/>
            <w:vAlign w:val="center"/>
          </w:tcPr>
          <w:p>
            <w:r/>
            <w:r>
              <w:rPr>
                <w:b w:val="0"/>
                <w:sz w:val="18"/>
              </w:rPr>
              <w:t>DA DESIGNARE / verificare formazione e aggiornamento</w:t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Addetto antincendio e gestione emergenze</w:t>
            </w:r>
          </w:p>
        </w:tc>
        <w:tc>
          <w:tcPr>
            <w:tcW w:type="dxa" w:w="7370"/>
            <w:vAlign w:val="center"/>
          </w:tcPr>
          <w:p>
            <w:r/>
            <w:r>
              <w:rPr>
                <w:b w:val="0"/>
                <w:sz w:val="18"/>
              </w:rPr>
              <w:t>DA DESIGNARE / verificare formazione e aggiornamento</w:t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Medico competente</w:t>
            </w:r>
          </w:p>
        </w:tc>
        <w:tc>
          <w:tcPr>
            <w:tcW w:type="dxa" w:w="7370"/>
            <w:vAlign w:val="center"/>
          </w:tcPr>
          <w:p>
            <w:r/>
            <w:r>
              <w:rPr>
                <w:b w:val="0"/>
                <w:sz w:val="18"/>
              </w:rPr>
              <w:t>Non individuato nella presente bozza: da confermare in relazione agli esiti della valutazione VDT</w:t>
            </w:r>
          </w:p>
        </w:tc>
      </w:tr>
    </w:tbl>
    <w:p/>
    <w:p>
      <w:pPr>
        <w:pStyle w:val="Heading1"/>
      </w:pPr>
      <w:r>
        <w:t>4. Descrizione delle mansioni</w:t>
      </w:r>
    </w:p>
    <w:p>
      <w:r>
        <w:t>Le addette svolgono attività di segreteria, gestione pratiche assicurative, contatti telefonici e telematici, archiviazione leggera e uso continuativo di videoterminali. Non sono previste movimentazione manuale significativa di carichi, lavorazioni con agenti chimici, attività in quota, uso di macchine pericolose o trasferte operative. I collaboratori esterni operano con autonomia professionale; l’accesso ai locali e le eventuali interferenze devono essere coordinati dal titolare.</w:t>
      </w:r>
    </w:p>
    <w:p>
      <w:pPr>
        <w:pStyle w:val="Heading1"/>
      </w:pPr>
      <w:r>
        <w:t>5. Luoghi di lavoro ed emergenze</w:t>
      </w:r>
    </w:p>
    <w:p>
      <w:r>
        <w:t>La planimetria acquisita riporta il percorso di esodo, l’uscita di sicurezza, il quadro elettrico e la posizione dei presidi antincendio. Sono dichiarati due estintori e una cassetta di primo soccorso/presidio medico chirurgico. Devono essere mantenuti accessibili, segnalati, controllati e soggetti alle verifiche/manutenzioni previste.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Presidio</w:t>
            </w:r>
          </w:p>
        </w:tc>
        <w:tc>
          <w:tcPr>
            <w:tcW w:type="dxa" w:w="7370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Misura richiesta</w:t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Estintori (n. 2)</w:t>
            </w:r>
          </w:p>
        </w:tc>
        <w:tc>
          <w:tcPr>
            <w:tcW w:type="dxa" w:w="7370"/>
            <w:vAlign w:val="center"/>
          </w:tcPr>
          <w:p>
            <w:r/>
            <w:r>
              <w:rPr>
                <w:b w:val="0"/>
                <w:sz w:val="18"/>
              </w:rPr>
              <w:t>Registro controlli e manutenzione da impresa abilitata; segnaletica e accessibilità.</w:t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Cassetta primo soccorso</w:t>
            </w:r>
          </w:p>
        </w:tc>
        <w:tc>
          <w:tcPr>
            <w:tcW w:type="dxa" w:w="7370"/>
            <w:vAlign w:val="center"/>
          </w:tcPr>
          <w:p>
            <w:r/>
            <w:r>
              <w:rPr>
                <w:b w:val="0"/>
                <w:sz w:val="18"/>
              </w:rPr>
              <w:t>Controllo periodico contenuto, scadenze e reintegro.</w:t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Esodo</w:t>
            </w:r>
          </w:p>
        </w:tc>
        <w:tc>
          <w:tcPr>
            <w:tcW w:type="dxa" w:w="7370"/>
            <w:vAlign w:val="center"/>
          </w:tcPr>
          <w:p>
            <w:r/>
            <w:r>
              <w:rPr>
                <w:b w:val="0"/>
                <w:sz w:val="18"/>
              </w:rPr>
              <w:t>Percorso libero da ingombri; informazione delle lavoratrici e prova/gestione emergenza proporzionata al contesto.</w:t>
            </w:r>
          </w:p>
        </w:tc>
      </w:tr>
      <w:tr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Impianto elettrico</w:t>
            </w:r>
          </w:p>
        </w:tc>
        <w:tc>
          <w:tcPr>
            <w:tcW w:type="dxa" w:w="7370"/>
            <w:vAlign w:val="center"/>
          </w:tcPr>
          <w:p>
            <w:r/>
            <w:r>
              <w:rPr>
                <w:b w:val="0"/>
                <w:sz w:val="18"/>
              </w:rPr>
              <w:t>Quadro accessibile ai soli autorizzati; verifiche e manutenzioni documentate.</w:t>
            </w:r>
          </w:p>
        </w:tc>
      </w:tr>
    </w:tbl>
    <w:p/>
    <w:p>
      <w:pPr>
        <w:pStyle w:val="Heading1"/>
      </w:pPr>
      <w:r>
        <w:t>6. Metodo di valutazione</w:t>
      </w:r>
    </w:p>
    <w:p>
      <w:r>
        <w:t>Il livello di rischio residuo è stimato con R = P x D, dove P è la probabilità di accadimento e D il danno potenziale, ciascuno su scala 1-4. Livelli: 1-2 basso; 3-4 medio; 6-8 significativo; 9-16 elevato. Le misure indicate sono parte integrante della valutazione e devono essere attuate e mantenute.</w:t>
      </w:r>
    </w:p>
    <w:p>
      <w:pPr>
        <w:pStyle w:val="Heading1"/>
      </w:pPr>
      <w:r>
        <w:t>7. Matrice dei rischi e misure di prevenzione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814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Rischio</w:t>
            </w:r>
          </w:p>
        </w:tc>
        <w:tc>
          <w:tcPr>
            <w:tcW w:type="dxa" w:w="1928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Possibile danno</w:t>
            </w:r>
          </w:p>
        </w:tc>
        <w:tc>
          <w:tcPr>
            <w:tcW w:type="dxa" w:w="340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P</w:t>
            </w:r>
          </w:p>
        </w:tc>
        <w:tc>
          <w:tcPr>
            <w:tcW w:type="dxa" w:w="340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D</w:t>
            </w:r>
          </w:p>
        </w:tc>
        <w:tc>
          <w:tcPr>
            <w:tcW w:type="dxa" w:w="680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R</w:t>
            </w:r>
          </w:p>
        </w:tc>
        <w:tc>
          <w:tcPr>
            <w:tcW w:type="dxa" w:w="4535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Misure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b w:val="0"/>
                <w:sz w:val="18"/>
              </w:rPr>
              <w:t>Videoterminali e postura</w:t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b w:val="0"/>
                <w:sz w:val="18"/>
              </w:rPr>
              <w:t>Affaticamento visivo; disturbi muscolo-scheletrici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680"/>
            <w:vAlign w:val="center"/>
          </w:tcPr>
          <w:p>
            <w:r/>
            <w:r>
              <w:rPr>
                <w:b w:val="0"/>
                <w:sz w:val="18"/>
              </w:rPr>
              <w:t>4 - medio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Postazione regolabile; sedia ergonomica; schermo e tastiera correttamente posizionati; pause/cambi attività; informazione ergonomica; valutazione VDT e sorveglianza sanitaria se ricorrono i presupposti.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b w:val="0"/>
                <w:sz w:val="18"/>
              </w:rPr>
              <w:t>Elettrico</w:t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b w:val="0"/>
                <w:sz w:val="18"/>
              </w:rPr>
              <w:t>Contatto elettrico, guasti, incendio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680"/>
            <w:vAlign w:val="center"/>
          </w:tcPr>
          <w:p>
            <w:r/>
            <w:r>
              <w:rPr>
                <w:b w:val="0"/>
                <w:sz w:val="18"/>
              </w:rPr>
              <w:t>3 - medio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Impianti e prese integri; evitare multiprese sovraccariche e cavi danneggiati; disalimentare attrezzature non necessarie; segnalare anomalie; manutenzione qualificata.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b w:val="0"/>
                <w:sz w:val="18"/>
              </w:rPr>
              <w:t>Incendio ed emergenza</w:t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b w:val="0"/>
                <w:sz w:val="18"/>
              </w:rPr>
              <w:t>Fumo, ustioni, esodo difficoltoso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680"/>
            <w:vAlign w:val="center"/>
          </w:tcPr>
          <w:p>
            <w:r/>
            <w:r>
              <w:rPr>
                <w:b w:val="0"/>
                <w:sz w:val="18"/>
              </w:rPr>
              <w:t>4 - medio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Due estintori presenti; percorso e uscita di sicurezza mantenuti liberi; addetti formati/designati; istruzioni di emergenza esposte; controlli periodici dei presidi.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b w:val="0"/>
                <w:sz w:val="18"/>
              </w:rPr>
              <w:t>Scivolamenti e urti</w:t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b w:val="0"/>
                <w:sz w:val="18"/>
              </w:rPr>
              <w:t>Caduta in piano, urto contro arredi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680"/>
            <w:vAlign w:val="center"/>
          </w:tcPr>
          <w:p>
            <w:r/>
            <w:r>
              <w:rPr>
                <w:b w:val="0"/>
                <w:sz w:val="18"/>
              </w:rPr>
              <w:t>4 - medio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Ordine e pulizia; pavimenti asciutti; cavi protetti; illuminazione adeguata; segnalazione immediata di anomalie.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b w:val="0"/>
                <w:sz w:val="18"/>
              </w:rPr>
              <w:t>Microclima e illuminazione</w:t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b w:val="0"/>
                <w:sz w:val="18"/>
              </w:rPr>
              <w:t>Discomfort, affaticamento visivo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680"/>
            <w:vAlign w:val="center"/>
          </w:tcPr>
          <w:p>
            <w:r/>
            <w:r>
              <w:rPr>
                <w:b w:val="0"/>
                <w:sz w:val="18"/>
              </w:rPr>
              <w:t>4 - medio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Ricambio aria; temperatura confortevole; manutenzione climatizzazione; schermatura riflessi e corretta illuminazione delle postazioni.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b w:val="0"/>
                <w:sz w:val="18"/>
              </w:rPr>
              <w:t>Stress lavoro-correlato</w:t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b w:val="0"/>
                <w:sz w:val="18"/>
              </w:rPr>
              <w:t>Affaticamento, disagio organizzativo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680"/>
            <w:vAlign w:val="center"/>
          </w:tcPr>
          <w:p>
            <w:r/>
            <w:r>
              <w:rPr>
                <w:b w:val="0"/>
                <w:sz w:val="18"/>
              </w:rPr>
              <w:t>3 - medio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Valutazione preliminare periodica; distribuzione carichi e scadenze; confronto con lavoratrici; gestione pause, comunicazione e segnalazione criticità.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b w:val="0"/>
                <w:sz w:val="18"/>
              </w:rPr>
              <w:t>Rapporto con pubblico / telefono</w:t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b w:val="0"/>
                <w:sz w:val="18"/>
              </w:rPr>
              <w:t>Stress, eventuali comportamenti aggressivi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680"/>
            <w:vAlign w:val="center"/>
          </w:tcPr>
          <w:p>
            <w:r/>
            <w:r>
              <w:rPr>
                <w:b w:val="0"/>
                <w:sz w:val="18"/>
              </w:rPr>
              <w:t>2 - basso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Procedure per gestione utenti difficili; non lavorare isolate in situazioni critiche; possibilità di interrompere la relazione e avvisare il titolare.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b w:val="0"/>
                <w:sz w:val="18"/>
              </w:rPr>
              <w:t>Movimentazione piccoli materiali</w:t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b w:val="0"/>
                <w:sz w:val="18"/>
              </w:rPr>
              <w:t>Sforzo incongruo occasionale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680"/>
            <w:vAlign w:val="center"/>
          </w:tcPr>
          <w:p>
            <w:r/>
            <w:r>
              <w:rPr>
                <w:b w:val="0"/>
                <w:sz w:val="18"/>
              </w:rPr>
              <w:t>2 - basso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Non movimentare carichi rilevanti; suddividere il peso; usare ausili o chiedere supporto quando necessario.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b w:val="0"/>
                <w:sz w:val="18"/>
              </w:rPr>
              <w:t>Collaboratori esterni</w:t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b w:val="0"/>
                <w:sz w:val="18"/>
              </w:rPr>
              <w:t>Interferenze, accesso ai locali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680"/>
            <w:vAlign w:val="center"/>
          </w:tcPr>
          <w:p>
            <w:r/>
            <w:r>
              <w:rPr>
                <w:b w:val="0"/>
                <w:sz w:val="18"/>
              </w:rPr>
              <w:t>2 - basso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Informazione sui rischi dei locali, emergenze e divieti; coordinamento delle attività; verifica dell’autonomia e assenza di attività interferenti.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b w:val="0"/>
                <w:sz w:val="18"/>
              </w:rPr>
              <w:t>Gravidanza, genere, età e tipologia contrattuale</w:t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b w:val="0"/>
                <w:sz w:val="18"/>
              </w:rPr>
              <w:t>Esigenze individuali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40"/>
            <w:vAlign w:val="center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680"/>
            <w:vAlign w:val="center"/>
          </w:tcPr>
          <w:p>
            <w:r/>
            <w:r>
              <w:rPr>
                <w:b w:val="0"/>
                <w:sz w:val="18"/>
              </w:rPr>
              <w:t>2 - basso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Aggiornare la valutazione in caso di comunicazione di gravidanza, variazione mansione o condizioni individuali; garantire misure organizzative adeguate.</w:t>
            </w:r>
          </w:p>
        </w:tc>
      </w:tr>
    </w:tbl>
    <w:p/>
    <w:p>
      <w:pPr>
        <w:pStyle w:val="Heading1"/>
      </w:pPr>
      <w:r>
        <w:t>8. Videoterminali</w:t>
      </w:r>
    </w:p>
    <w:p>
      <w:r>
        <w:t>Per le addette che utilizzano attrezzature munite di videoterminale in modo sistematico o abituale, il datore di lavoro verifica l’idoneità della postazione, organizza le pause/cambi di attività e applica le misure del Titolo VII del D.Lgs. 81/2008. La lavoratrice deve regolare seduta, schermo e illuminazione, alternare le attività e segnalare tempestivamente disturbi o anomalie della postazione.</w:t>
      </w:r>
    </w:p>
    <w:p>
      <w:pPr>
        <w:pStyle w:val="Heading1"/>
      </w:pPr>
      <w:r>
        <w:t>9. Soggetti esterni e categorie particolari</w:t>
      </w:r>
    </w:p>
    <w:p>
      <w:r>
        <w:t>I collaboratori esterni in partita IVA non sono assimilati automaticamente ai dipendenti; per ogni accesso ai locali il titolare fornisce informazioni sui rischi specifici, sulle emergenze e sulle regole di accesso. In assenza di interferenze operative non è prevista attività di coordinamento complessa; la valutazione deve essere aggiornata qualora cambino attività o modalità di presenza.</w:t>
      </w:r>
    </w:p>
    <w:p>
      <w:r>
        <w:t>Per eventuali tirocinanti, lavoratori somministrati o altri soggetti equiparati devono essere definite mansioni, informazione, formazione, supervisione e misure coerenti con i rischi effettivi. La presente previsione è accessoria e va mantenuta solo quando pertinente.</w:t>
      </w:r>
    </w:p>
    <w:p>
      <w:pPr>
        <w:pStyle w:val="Heading1"/>
      </w:pPr>
      <w:r>
        <w:t>10. Piano di miglioramento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969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Azione</w:t>
            </w:r>
          </w:p>
        </w:tc>
        <w:tc>
          <w:tcPr>
            <w:tcW w:type="dxa" w:w="1701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Responsabile</w:t>
            </w:r>
          </w:p>
        </w:tc>
        <w:tc>
          <w:tcPr>
            <w:tcW w:type="dxa" w:w="1134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Priorità</w:t>
            </w:r>
          </w:p>
        </w:tc>
        <w:tc>
          <w:tcPr>
            <w:tcW w:type="dxa" w:w="2835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Scadenza / evidenza</w:t>
            </w:r>
          </w:p>
        </w:tc>
      </w:tr>
      <w:tr>
        <w:tc>
          <w:tcPr>
            <w:tcW w:type="dxa" w:w="3969"/>
            <w:vAlign w:val="center"/>
          </w:tcPr>
          <w:p>
            <w:r/>
            <w:r>
              <w:rPr>
                <w:b w:val="0"/>
                <w:sz w:val="18"/>
              </w:rPr>
              <w:t>Completare nomine e attestati di RSPP, primo soccorso, antincendio e RLS/RLST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b w:val="0"/>
                <w:sz w:val="18"/>
              </w:rPr>
              <w:t>Datore di lavoro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b w:val="0"/>
                <w:sz w:val="18"/>
              </w:rPr>
              <w:t>Alta</w:t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Prima dell’adozione/firma del DVR</w:t>
            </w:r>
          </w:p>
        </w:tc>
      </w:tr>
      <w:tr>
        <w:tc>
          <w:tcPr>
            <w:tcW w:type="dxa" w:w="3969"/>
            <w:vAlign w:val="center"/>
          </w:tcPr>
          <w:p>
            <w:r/>
            <w:r>
              <w:rPr>
                <w:b w:val="0"/>
                <w:sz w:val="18"/>
              </w:rPr>
              <w:t>Verificare ergonomia di ciascuna postazione VDT e registro manutenzione attrezzature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b w:val="0"/>
                <w:sz w:val="18"/>
              </w:rPr>
              <w:t>Datore di lavoro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b w:val="0"/>
                <w:sz w:val="18"/>
              </w:rPr>
              <w:t>Media</w:t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Entro 30 giorni</w:t>
            </w:r>
          </w:p>
        </w:tc>
      </w:tr>
      <w:tr>
        <w:tc>
          <w:tcPr>
            <w:tcW w:type="dxa" w:w="3969"/>
            <w:vAlign w:val="center"/>
          </w:tcPr>
          <w:p>
            <w:r/>
            <w:r>
              <w:rPr>
                <w:b w:val="0"/>
                <w:sz w:val="18"/>
              </w:rPr>
              <w:t>Verificare manutenzioni estintori e controllo cassetta primo soccorso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b w:val="0"/>
                <w:sz w:val="18"/>
              </w:rPr>
              <w:t>Datore di lavoro / incaricato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b w:val="0"/>
                <w:sz w:val="18"/>
              </w:rPr>
              <w:t>Alta</w:t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Immediata e periodica</w:t>
            </w:r>
          </w:p>
        </w:tc>
      </w:tr>
      <w:tr>
        <w:tc>
          <w:tcPr>
            <w:tcW w:type="dxa" w:w="3969"/>
            <w:vAlign w:val="center"/>
          </w:tcPr>
          <w:p>
            <w:r/>
            <w:r>
              <w:rPr>
                <w:b w:val="0"/>
                <w:sz w:val="18"/>
              </w:rPr>
              <w:t>Formalizzare istruzioni per collaboratori e stagisti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b w:val="0"/>
                <w:sz w:val="18"/>
              </w:rPr>
              <w:t>Datore di lavoro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b w:val="0"/>
                <w:sz w:val="18"/>
              </w:rPr>
              <w:t>Media</w:t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Prima dell’accesso/inserimento</w:t>
            </w:r>
          </w:p>
        </w:tc>
      </w:tr>
      <w:tr>
        <w:tc>
          <w:tcPr>
            <w:tcW w:type="dxa" w:w="3969"/>
            <w:vAlign w:val="center"/>
          </w:tcPr>
          <w:p>
            <w:r/>
            <w:r>
              <w:rPr>
                <w:b w:val="0"/>
                <w:sz w:val="18"/>
              </w:rPr>
              <w:t>Riesaminare valutazione stress lavoro-correlato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b w:val="0"/>
                <w:sz w:val="18"/>
              </w:rPr>
              <w:t>Datore di lavoro con RLS/RLST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b w:val="0"/>
                <w:sz w:val="18"/>
              </w:rPr>
              <w:t>Media</w:t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b w:val="0"/>
                <w:sz w:val="18"/>
              </w:rPr>
              <w:t>Annuale o al mutare delle condizioni</w:t>
            </w:r>
          </w:p>
        </w:tc>
      </w:tr>
    </w:tbl>
    <w:p/>
    <w:p>
      <w:pPr>
        <w:pStyle w:val="Heading1"/>
      </w:pPr>
      <w:r>
        <w:t>11. Informazione, formazione e aggiornamento</w:t>
      </w:r>
    </w:p>
    <w:p>
      <w:r>
        <w:t>Devono risultare documentati l’informazione sui rischi e sulle procedure di emergenza, la formazione generale e specifica delle lavoratrici, nonché la formazione degli incaricati. L’eventuale tirocinante riceve informazione e formazione coerenti con il progetto formativo, prima dell’avvio delle attività.</w:t>
      </w:r>
    </w:p>
    <w:p>
      <w:pPr>
        <w:pStyle w:val="Heading1"/>
      </w:pPr>
      <w:r>
        <w:t>12. Procedure operative essenziali</w:t>
      </w:r>
    </w:p>
    <w:p>
      <w:pPr>
        <w:pStyle w:val="Heading2"/>
      </w:pPr>
      <w:r>
        <w:t>12.1 In caso di emergenza</w:t>
      </w:r>
    </w:p>
    <w:p>
      <w:r>
        <w:t>Chi rileva una situazione di pericolo avvisa immediatamente il titolare o l’addetto designato, senza esporsi a rischi. In caso di incendio o altra emergenza si interrompe l’attività, si segue il percorso di esodo indicato nella planimetria, non si utilizzano mezzi impropri per contrastare l’evento e ci si reca nel punto di raccolta stabilito. Gli estintori sono utilizzabili solo da persone formate e soltanto se l’intervento è sicuro. L’accesso ai locali resta libero per i soccorsi.</w:t>
      </w:r>
    </w:p>
    <w:p>
      <w:pPr>
        <w:pStyle w:val="Heading2"/>
      </w:pPr>
      <w:r>
        <w:t>12.2 In caso di infortunio o malore</w:t>
      </w:r>
    </w:p>
    <w:p>
      <w:r>
        <w:t>Avvisare l’addetto al primo soccorso e, se necessario, attivare il numero unico di emergenza 112. Non somministrare farmaci né compiere manovre per le quali non si sia formati. Registrare l’accaduto e analizzarne le cause per prevenire il ripetersi dell’evento.</w:t>
      </w:r>
    </w:p>
    <w:p>
      <w:pPr>
        <w:pStyle w:val="Heading2"/>
      </w:pPr>
      <w:r>
        <w:t>12.3 Anomalie elettriche e manutenzioni</w:t>
      </w:r>
    </w:p>
    <w:p>
      <w:r>
        <w:t>Non utilizzare apparecchiature, prese, spine o cavi danneggiati. Non effettuare riparazioni improvvisate. Segnalare immediatamente l’anomalia al titolare, isolare l’attrezzatura se possibile in sicurezza e affidare le riparazioni a personale qualificato.</w:t>
      </w:r>
    </w:p>
    <w:p>
      <w:pPr>
        <w:pStyle w:val="Heading1"/>
      </w:pPr>
      <w:r>
        <w:t>13. Consultazione e partecipazione</w:t>
      </w:r>
    </w:p>
    <w:p>
      <w:r>
        <w:t>Il datore di lavoro consulta il RLS, ove eletto o designato, oppure il RLST territorialmente competente, nei casi e con le modalità previste. Le lavoratrici sono informate sui rischi della mansione, sulle procedure di emergenza e sulle modalità di segnalazione di anomalie, quasi infortuni e situazioni di disagio organizzativo.</w:t>
      </w:r>
    </w:p>
    <w:p>
      <w:pPr>
        <w:pStyle w:val="Heading1"/>
      </w:pPr>
      <w:r>
        <w:t>14. Verifiche periodiche e registrazioni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Oggetto</w:t>
            </w:r>
          </w:p>
        </w:tc>
        <w:tc>
          <w:tcPr>
            <w:tcW w:type="dxa" w:w="2268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Frequenza orientativa</w:t>
            </w:r>
          </w:p>
        </w:tc>
        <w:tc>
          <w:tcPr>
            <w:tcW w:type="dxa" w:w="5669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Registrazione da conservare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  <w:t>Contenuto cassetta di primo soccorso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  <w:t>Periodica e dopo ogni utilizzo</w:t>
            </w:r>
          </w:p>
        </w:tc>
        <w:tc>
          <w:tcPr>
            <w:tcW w:type="dxa" w:w="5669"/>
            <w:vAlign w:val="center"/>
          </w:tcPr>
          <w:p>
            <w:r/>
            <w:r>
              <w:rPr>
                <w:b w:val="0"/>
                <w:sz w:val="18"/>
              </w:rPr>
              <w:t>Check-list, reintegro e scadenze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  <w:t>Presidi antincendio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  <w:t>Secondo norma/manutentore e dopo ogni uso</w:t>
            </w:r>
          </w:p>
        </w:tc>
        <w:tc>
          <w:tcPr>
            <w:tcW w:type="dxa" w:w="5669"/>
            <w:vAlign w:val="center"/>
          </w:tcPr>
          <w:p>
            <w:r/>
            <w:r>
              <w:rPr>
                <w:b w:val="0"/>
                <w:sz w:val="18"/>
              </w:rPr>
              <w:t>Rapporto di manutenzione e registro controlli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  <w:t>Vie di esodo e segnaletica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  <w:t>Periodica</w:t>
            </w:r>
          </w:p>
        </w:tc>
        <w:tc>
          <w:tcPr>
            <w:tcW w:type="dxa" w:w="5669"/>
            <w:vAlign w:val="center"/>
          </w:tcPr>
          <w:p>
            <w:r/>
            <w:r>
              <w:rPr>
                <w:b w:val="0"/>
                <w:sz w:val="18"/>
              </w:rPr>
              <w:t>Check-list interna e segnalazione anomalie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  <w:t>Postazioni VDT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  <w:t>All’avvio, a modifica e periodicamente</w:t>
            </w:r>
          </w:p>
        </w:tc>
        <w:tc>
          <w:tcPr>
            <w:tcW w:type="dxa" w:w="5669"/>
            <w:vAlign w:val="center"/>
          </w:tcPr>
          <w:p>
            <w:r/>
            <w:r>
              <w:rPr>
                <w:b w:val="0"/>
                <w:sz w:val="18"/>
              </w:rPr>
              <w:t>Scheda ergonomica per postazione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  <w:t>Formazione e nomine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  <w:t>All’assunzione/nomina e aggiornamenti</w:t>
            </w:r>
          </w:p>
        </w:tc>
        <w:tc>
          <w:tcPr>
            <w:tcW w:type="dxa" w:w="5669"/>
            <w:vAlign w:val="center"/>
          </w:tcPr>
          <w:p>
            <w:r/>
            <w:r>
              <w:rPr>
                <w:b w:val="0"/>
                <w:sz w:val="18"/>
              </w:rPr>
              <w:t>Attestati, lettere di incarico, registro informazione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  <w:t>DVR e stress lavoro-correlato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  <w:t>Al mutare delle condizioni e riesame programmato</w:t>
            </w:r>
          </w:p>
        </w:tc>
        <w:tc>
          <w:tcPr>
            <w:tcW w:type="dxa" w:w="5669"/>
            <w:vAlign w:val="center"/>
          </w:tcPr>
          <w:p>
            <w:r/>
            <w:r>
              <w:rPr>
                <w:b w:val="0"/>
                <w:sz w:val="18"/>
              </w:rPr>
              <w:t>Verbale di riesame e aggiornamento DVR</w:t>
            </w:r>
          </w:p>
        </w:tc>
      </w:tr>
    </w:tbl>
    <w:p/>
    <w:p>
      <w:pPr>
        <w:pStyle w:val="Heading1"/>
      </w:pPr>
      <w:r>
        <w:t>15. Allegati da completare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Allegato</w:t>
            </w:r>
          </w:p>
        </w:tc>
        <w:tc>
          <w:tcPr>
            <w:tcW w:type="dxa" w:w="5669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Stato</w:t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A - Planimetria di emergenza e percorso di esodo</w:t>
            </w:r>
          </w:p>
        </w:tc>
        <w:tc>
          <w:tcPr>
            <w:tcW w:type="dxa" w:w="5669"/>
            <w:vAlign w:val="center"/>
          </w:tcPr>
          <w:p>
            <w:r/>
            <w:r>
              <w:rPr>
                <w:b w:val="0"/>
                <w:sz w:val="18"/>
              </w:rPr>
              <w:t>Disponibile; da allegare in copia aggiornata</w:t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B - Registro dei controlli antincendio</w:t>
            </w:r>
          </w:p>
        </w:tc>
        <w:tc>
          <w:tcPr>
            <w:tcW w:type="dxa" w:w="5669"/>
            <w:vAlign w:val="center"/>
          </w:tcPr>
          <w:p>
            <w:r/>
            <w:r>
              <w:rPr>
                <w:b w:val="0"/>
                <w:sz w:val="18"/>
              </w:rPr>
              <w:t>Da acquisire/verificare</w:t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C - Check-list primo soccorso</w:t>
            </w:r>
          </w:p>
        </w:tc>
        <w:tc>
          <w:tcPr>
            <w:tcW w:type="dxa" w:w="5669"/>
            <w:vAlign w:val="center"/>
          </w:tcPr>
          <w:p>
            <w:r/>
            <w:r>
              <w:rPr>
                <w:b w:val="0"/>
                <w:sz w:val="18"/>
              </w:rPr>
              <w:t>Da compilare e aggiornare</w:t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D - Schede postazioni VDT</w:t>
            </w:r>
          </w:p>
        </w:tc>
        <w:tc>
          <w:tcPr>
            <w:tcW w:type="dxa" w:w="5669"/>
            <w:vAlign w:val="center"/>
          </w:tcPr>
          <w:p>
            <w:r/>
            <w:r>
              <w:rPr>
                <w:b w:val="0"/>
                <w:sz w:val="18"/>
              </w:rPr>
              <w:t>Da compilare per ciascuna addetta</w:t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E - Lettere di incarico e attestati formativi</w:t>
            </w:r>
          </w:p>
        </w:tc>
        <w:tc>
          <w:tcPr>
            <w:tcW w:type="dxa" w:w="5669"/>
            <w:vAlign w:val="center"/>
          </w:tcPr>
          <w:p>
            <w:r/>
            <w:r>
              <w:rPr>
                <w:b w:val="0"/>
                <w:sz w:val="18"/>
              </w:rPr>
              <w:t>Da acquisire/verificare</w:t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F - Scheda informativa collaboratori esterni</w:t>
            </w:r>
          </w:p>
        </w:tc>
        <w:tc>
          <w:tcPr>
            <w:tcW w:type="dxa" w:w="5669"/>
            <w:vAlign w:val="center"/>
          </w:tcPr>
          <w:p>
            <w:r/>
            <w:r>
              <w:rPr>
                <w:b w:val="0"/>
                <w:sz w:val="18"/>
              </w:rPr>
              <w:t>Da predisporre e consegnare</w:t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b w:val="0"/>
                <w:sz w:val="18"/>
              </w:rPr>
              <w:t>G - Scheda inserimento stagista</w:t>
            </w:r>
          </w:p>
        </w:tc>
        <w:tc>
          <w:tcPr>
            <w:tcW w:type="dxa" w:w="5669"/>
            <w:vAlign w:val="center"/>
          </w:tcPr>
          <w:p>
            <w:r/>
            <w:r>
              <w:rPr>
                <w:b w:val="0"/>
                <w:sz w:val="18"/>
              </w:rPr>
              <w:t>Da utilizzare prima dell’avvio del tirocinio</w:t>
            </w:r>
          </w:p>
        </w:tc>
      </w:tr>
    </w:tbl>
    <w:p/>
    <w:p>
      <w:pPr>
        <w:pStyle w:val="Heading1"/>
      </w:pPr>
      <w:r>
        <w:t>16. Riesame e firme</w:t>
      </w:r>
    </w:p>
    <w:p>
      <w:r>
        <w:t>Il DVR deve essere rielaborato in occasione di modifiche del processo o dell’organizzazione del lavoro significative ai fini della salute e sicurezza, evoluzione della tecnica/prevenzione, infortuni significativi o quando la sorveglianza sanitaria ne evidenzi la necessità. Data certa e firme da apporre dopo il completamento delle sezioni mancanti.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969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Soggetto</w:t>
            </w:r>
          </w:p>
        </w:tc>
        <w:tc>
          <w:tcPr>
            <w:tcW w:type="dxa" w:w="3402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Firma</w:t>
            </w:r>
          </w:p>
        </w:tc>
        <w:tc>
          <w:tcPr>
            <w:tcW w:type="dxa" w:w="2268"/>
            <w:vAlign w:val="center"/>
            <w:shd w:fill="1F4E79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Data</w:t>
            </w:r>
          </w:p>
        </w:tc>
      </w:tr>
      <w:tr>
        <w:tc>
          <w:tcPr>
            <w:tcW w:type="dxa" w:w="3969"/>
            <w:vAlign w:val="center"/>
          </w:tcPr>
          <w:p>
            <w:r>
              <w:t>Datore di lavoro - □ DA COMPILARE</w:t>
            </w:r>
            <w:r>
              <w:rPr>
                <w:b w:val="0"/>
                <w:sz w:val="18"/>
              </w:rPr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3969"/>
            <w:vAlign w:val="center"/>
          </w:tcPr>
          <w:p>
            <w:r/>
            <w:r>
              <w:rPr>
                <w:b w:val="0"/>
                <w:sz w:val="18"/>
              </w:rPr>
              <w:t>RSPP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3969"/>
            <w:vAlign w:val="center"/>
          </w:tcPr>
          <w:p>
            <w:r/>
            <w:r>
              <w:rPr>
                <w:b w:val="0"/>
                <w:sz w:val="18"/>
              </w:rPr>
              <w:t>Medico competente (se nominato)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3969"/>
            <w:vAlign w:val="center"/>
          </w:tcPr>
          <w:p>
            <w:r/>
            <w:r>
              <w:rPr>
                <w:b w:val="0"/>
                <w:sz w:val="18"/>
              </w:rPr>
              <w:t>RLS / RLST (per consultazione)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t>Fonti principali: D.Lgs. 9 aprile 2008, n. 81, artt. 17, 28, 29 e Titolo VII; planimetria di evacuazione e dati dichiarati dal committente.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DVR - PIAZZOLI ALESSIO - BOZZA DA VALIDARE PRIMA DELLA FIRMA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F4E7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Facsimile DVR aziendale generico</dc:title>
  <dc:subject>Modello modificabile di Documento di Valutazione dei Rischi</dc:subject>
  <dc:creator>Studio Bonometti</dc:creator>
  <cp:keywords/>
  <dc:description>Facsimile da personalizzare, verificare mediante sopralluogo, validare e firmare.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