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7D8C3" w14:textId="77777777" w:rsidR="00EB0458" w:rsidRPr="007B41BA" w:rsidRDefault="00000000">
      <w:pPr>
        <w:jc w:val="center"/>
        <w:rPr>
          <w:lang w:val="it-IT"/>
        </w:rPr>
      </w:pPr>
      <w:r w:rsidRPr="007B41BA">
        <w:rPr>
          <w:b/>
          <w:color w:val="1F4E79"/>
          <w:sz w:val="40"/>
          <w:lang w:val="it-IT"/>
        </w:rPr>
        <w:t>DOCUMENTO DI VALUTAZIONE DEI RISCHI</w:t>
      </w:r>
    </w:p>
    <w:p w14:paraId="62E392D8" w14:textId="77777777" w:rsidR="00EB0458" w:rsidRDefault="00000000">
      <w:pPr>
        <w:jc w:val="center"/>
      </w:pPr>
      <w:r w:rsidRPr="007B41BA">
        <w:rPr>
          <w:i/>
          <w:sz w:val="22"/>
          <w:lang w:val="it-IT"/>
        </w:rPr>
        <w:t xml:space="preserve">ai sensi degli artt. </w:t>
      </w:r>
      <w:r>
        <w:rPr>
          <w:i/>
          <w:sz w:val="22"/>
        </w:rPr>
        <w:t>17, 28 e 29 del D.Lgs. 81/2008</w:t>
      </w:r>
    </w:p>
    <w:p w14:paraId="4F8558C9" w14:textId="77777777" w:rsidR="00EB0458" w:rsidRDefault="00EB0458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3969"/>
        <w:gridCol w:w="2835"/>
      </w:tblGrid>
      <w:tr w:rsidR="00EB0458" w14:paraId="47A99CE4" w14:textId="77777777">
        <w:trPr>
          <w:jc w:val="center"/>
        </w:trPr>
        <w:tc>
          <w:tcPr>
            <w:tcW w:w="3402" w:type="dxa"/>
            <w:shd w:val="clear" w:color="auto" w:fill="1F4E79"/>
            <w:vAlign w:val="center"/>
          </w:tcPr>
          <w:p w14:paraId="49ABFB93" w14:textId="77777777" w:rsidR="00EB0458" w:rsidRDefault="00000000">
            <w:r>
              <w:rPr>
                <w:b/>
                <w:color w:val="FFFFFF"/>
                <w:sz w:val="18"/>
              </w:rPr>
              <w:t>Azienda</w:t>
            </w:r>
          </w:p>
        </w:tc>
        <w:tc>
          <w:tcPr>
            <w:tcW w:w="3969" w:type="dxa"/>
            <w:shd w:val="clear" w:color="auto" w:fill="1F4E79"/>
            <w:vAlign w:val="center"/>
          </w:tcPr>
          <w:p w14:paraId="65DF0719" w14:textId="77777777" w:rsidR="00EB0458" w:rsidRDefault="00000000">
            <w:r>
              <w:rPr>
                <w:b/>
                <w:color w:val="FFFFFF"/>
                <w:sz w:val="18"/>
              </w:rPr>
              <w:t>Sede</w:t>
            </w:r>
          </w:p>
        </w:tc>
        <w:tc>
          <w:tcPr>
            <w:tcW w:w="2835" w:type="dxa"/>
            <w:shd w:val="clear" w:color="auto" w:fill="1F4E79"/>
            <w:vAlign w:val="center"/>
          </w:tcPr>
          <w:p w14:paraId="38203BF9" w14:textId="77777777" w:rsidR="00EB0458" w:rsidRDefault="00000000">
            <w:r>
              <w:rPr>
                <w:b/>
                <w:color w:val="FFFFFF"/>
                <w:sz w:val="18"/>
              </w:rPr>
              <w:t>Data revisione</w:t>
            </w:r>
          </w:p>
        </w:tc>
      </w:tr>
      <w:tr w:rsidR="00EB0458" w:rsidRPr="007B41BA" w14:paraId="0C206B76" w14:textId="77777777">
        <w:trPr>
          <w:jc w:val="center"/>
        </w:trPr>
        <w:tc>
          <w:tcPr>
            <w:tcW w:w="3402" w:type="dxa"/>
            <w:vAlign w:val="center"/>
          </w:tcPr>
          <w:p w14:paraId="50F4C413" w14:textId="77777777" w:rsidR="00EB0458" w:rsidRDefault="00000000">
            <w:r>
              <w:t>□ RAGIONE SOCIALE DA COMPILARE</w:t>
            </w:r>
          </w:p>
        </w:tc>
        <w:tc>
          <w:tcPr>
            <w:tcW w:w="3969" w:type="dxa"/>
            <w:vAlign w:val="center"/>
          </w:tcPr>
          <w:p w14:paraId="5912E04C" w14:textId="77777777" w:rsidR="00EB0458" w:rsidRDefault="00000000">
            <w:r>
              <w:t>□ SEDE DA COMPILARE</w:t>
            </w:r>
          </w:p>
        </w:tc>
        <w:tc>
          <w:tcPr>
            <w:tcW w:w="2835" w:type="dxa"/>
            <w:vAlign w:val="center"/>
          </w:tcPr>
          <w:p w14:paraId="4433A3D1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lang w:val="it-IT"/>
              </w:rPr>
              <w:t>□ DATA - FACSIMILE DA PERSONALIZZARE E FIRMARE</w:t>
            </w:r>
          </w:p>
        </w:tc>
      </w:tr>
    </w:tbl>
    <w:p w14:paraId="52C73BDF" w14:textId="77777777" w:rsidR="00EB0458" w:rsidRPr="007B41BA" w:rsidRDefault="00EB0458">
      <w:pPr>
        <w:rPr>
          <w:lang w:val="it-IT"/>
        </w:rPr>
      </w:pPr>
    </w:p>
    <w:p w14:paraId="4050C815" w14:textId="77777777" w:rsidR="00EB0458" w:rsidRPr="007B41BA" w:rsidRDefault="00000000">
      <w:pPr>
        <w:rPr>
          <w:lang w:val="it-IT"/>
        </w:rPr>
      </w:pPr>
      <w:r w:rsidRPr="007B41BA">
        <w:rPr>
          <w:b/>
          <w:lang w:val="it-IT"/>
        </w:rPr>
        <w:t xml:space="preserve">Avvertenza professionale. </w:t>
      </w:r>
      <w:r w:rsidRPr="007B41BA">
        <w:rPr>
          <w:lang w:val="it-IT"/>
        </w:rPr>
        <w:t>La presente bozza deve essere completata con le nomine, gli attestati, le verifiche periodiche e le firme previste prima della sua adozione. La valutazione va confermata con sopralluogo e consultazione dei soggetti della prevenzione.</w:t>
      </w:r>
    </w:p>
    <w:p w14:paraId="7618A0F2" w14:textId="77777777" w:rsidR="00EB0458" w:rsidRDefault="00000000">
      <w:pPr>
        <w:pStyle w:val="Titolo1"/>
      </w:pPr>
      <w:proofErr w:type="spellStart"/>
      <w:r>
        <w:t>Indice</w:t>
      </w:r>
      <w:proofErr w:type="spellEnd"/>
      <w:r>
        <w:t xml:space="preserve"> per </w:t>
      </w:r>
      <w:proofErr w:type="spellStart"/>
      <w:r>
        <w:t>argomenti</w:t>
      </w:r>
      <w:proofErr w:type="spellEnd"/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7143"/>
      </w:tblGrid>
      <w:tr w:rsidR="00EB0458" w14:paraId="7079DF2C" w14:textId="77777777">
        <w:trPr>
          <w:jc w:val="center"/>
        </w:trPr>
        <w:tc>
          <w:tcPr>
            <w:tcW w:w="3061" w:type="dxa"/>
            <w:shd w:val="clear" w:color="auto" w:fill="1F4E79"/>
            <w:vAlign w:val="center"/>
          </w:tcPr>
          <w:p w14:paraId="29E36385" w14:textId="77777777" w:rsidR="00EB0458" w:rsidRDefault="00000000">
            <w:r>
              <w:rPr>
                <w:b/>
                <w:color w:val="FFFFFF"/>
                <w:sz w:val="18"/>
              </w:rPr>
              <w:t>Sezione</w:t>
            </w:r>
          </w:p>
        </w:tc>
        <w:tc>
          <w:tcPr>
            <w:tcW w:w="7143" w:type="dxa"/>
            <w:shd w:val="clear" w:color="auto" w:fill="1F4E79"/>
            <w:vAlign w:val="center"/>
          </w:tcPr>
          <w:p w14:paraId="136DA5AF" w14:textId="77777777" w:rsidR="00EB0458" w:rsidRDefault="00000000">
            <w:r>
              <w:rPr>
                <w:b/>
                <w:color w:val="FFFFFF"/>
                <w:sz w:val="18"/>
              </w:rPr>
              <w:t>Contenuto</w:t>
            </w:r>
          </w:p>
        </w:tc>
      </w:tr>
      <w:tr w:rsidR="00EB0458" w:rsidRPr="007B41BA" w14:paraId="103B4CC5" w14:textId="77777777">
        <w:trPr>
          <w:jc w:val="center"/>
        </w:trPr>
        <w:tc>
          <w:tcPr>
            <w:tcW w:w="3061" w:type="dxa"/>
            <w:vAlign w:val="center"/>
          </w:tcPr>
          <w:p w14:paraId="0E738875" w14:textId="77777777" w:rsidR="00EB0458" w:rsidRDefault="00000000">
            <w:r>
              <w:rPr>
                <w:sz w:val="18"/>
              </w:rPr>
              <w:t>1. Premessa normativa</w:t>
            </w:r>
          </w:p>
        </w:tc>
        <w:tc>
          <w:tcPr>
            <w:tcW w:w="7143" w:type="dxa"/>
            <w:vAlign w:val="center"/>
          </w:tcPr>
          <w:p w14:paraId="0146B285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 xml:space="preserve">Finalità del DVR e quadro essenziale del </w:t>
            </w:r>
            <w:proofErr w:type="spellStart"/>
            <w:r w:rsidRPr="007B41BA">
              <w:rPr>
                <w:sz w:val="18"/>
                <w:lang w:val="it-IT"/>
              </w:rPr>
              <w:t>D.Lgs.</w:t>
            </w:r>
            <w:proofErr w:type="spellEnd"/>
            <w:r w:rsidRPr="007B41BA">
              <w:rPr>
                <w:sz w:val="18"/>
                <w:lang w:val="it-IT"/>
              </w:rPr>
              <w:t xml:space="preserve"> 81/2008</w:t>
            </w:r>
          </w:p>
        </w:tc>
      </w:tr>
      <w:tr w:rsidR="00EB0458" w:rsidRPr="007B41BA" w14:paraId="23769D50" w14:textId="77777777">
        <w:trPr>
          <w:jc w:val="center"/>
        </w:trPr>
        <w:tc>
          <w:tcPr>
            <w:tcW w:w="3061" w:type="dxa"/>
            <w:vAlign w:val="center"/>
          </w:tcPr>
          <w:p w14:paraId="4DFCDABD" w14:textId="77777777" w:rsidR="00EB0458" w:rsidRDefault="00000000">
            <w:r>
              <w:rPr>
                <w:sz w:val="18"/>
              </w:rPr>
              <w:t xml:space="preserve">2. Dati </w:t>
            </w:r>
            <w:proofErr w:type="spellStart"/>
            <w:r>
              <w:rPr>
                <w:sz w:val="18"/>
              </w:rPr>
              <w:t>identificativi</w:t>
            </w:r>
            <w:proofErr w:type="spellEnd"/>
          </w:p>
        </w:tc>
        <w:tc>
          <w:tcPr>
            <w:tcW w:w="7143" w:type="dxa"/>
            <w:vAlign w:val="center"/>
          </w:tcPr>
          <w:p w14:paraId="78605A56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Azienda, sede, attività e organico</w:t>
            </w:r>
          </w:p>
        </w:tc>
      </w:tr>
      <w:tr w:rsidR="00EB0458" w:rsidRPr="007B41BA" w14:paraId="0B821C1F" w14:textId="77777777">
        <w:trPr>
          <w:jc w:val="center"/>
        </w:trPr>
        <w:tc>
          <w:tcPr>
            <w:tcW w:w="3061" w:type="dxa"/>
            <w:vAlign w:val="center"/>
          </w:tcPr>
          <w:p w14:paraId="187DDA82" w14:textId="77777777" w:rsidR="00EB0458" w:rsidRDefault="00000000">
            <w:r>
              <w:rPr>
                <w:sz w:val="18"/>
              </w:rPr>
              <w:t xml:space="preserve">3. </w:t>
            </w:r>
            <w:proofErr w:type="spellStart"/>
            <w:r>
              <w:rPr>
                <w:sz w:val="18"/>
              </w:rPr>
              <w:t>Prevenzione</w:t>
            </w:r>
            <w:proofErr w:type="spellEnd"/>
          </w:p>
        </w:tc>
        <w:tc>
          <w:tcPr>
            <w:tcW w:w="7143" w:type="dxa"/>
            <w:vAlign w:val="center"/>
          </w:tcPr>
          <w:p w14:paraId="2F347BE7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Ruoli e nomine della sicurezza</w:t>
            </w:r>
          </w:p>
        </w:tc>
      </w:tr>
      <w:tr w:rsidR="00EB0458" w:rsidRPr="007B41BA" w14:paraId="73911098" w14:textId="77777777">
        <w:trPr>
          <w:jc w:val="center"/>
        </w:trPr>
        <w:tc>
          <w:tcPr>
            <w:tcW w:w="3061" w:type="dxa"/>
            <w:vAlign w:val="center"/>
          </w:tcPr>
          <w:p w14:paraId="197D8484" w14:textId="77777777" w:rsidR="00EB0458" w:rsidRDefault="00000000">
            <w:r>
              <w:rPr>
                <w:sz w:val="18"/>
              </w:rPr>
              <w:t xml:space="preserve">4. </w:t>
            </w:r>
            <w:proofErr w:type="spellStart"/>
            <w:r>
              <w:rPr>
                <w:sz w:val="18"/>
              </w:rPr>
              <w:t>Mansioni</w:t>
            </w:r>
            <w:proofErr w:type="spellEnd"/>
          </w:p>
        </w:tc>
        <w:tc>
          <w:tcPr>
            <w:tcW w:w="7143" w:type="dxa"/>
            <w:vAlign w:val="center"/>
          </w:tcPr>
          <w:p w14:paraId="7F5178B7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Attività delle addette e dei collaboratori</w:t>
            </w:r>
          </w:p>
        </w:tc>
      </w:tr>
      <w:tr w:rsidR="00EB0458" w:rsidRPr="007B41BA" w14:paraId="5CDD8EE9" w14:textId="77777777">
        <w:trPr>
          <w:jc w:val="center"/>
        </w:trPr>
        <w:tc>
          <w:tcPr>
            <w:tcW w:w="3061" w:type="dxa"/>
            <w:vAlign w:val="center"/>
          </w:tcPr>
          <w:p w14:paraId="1F368AD6" w14:textId="77777777" w:rsidR="00EB0458" w:rsidRDefault="00000000">
            <w:r>
              <w:rPr>
                <w:sz w:val="18"/>
              </w:rPr>
              <w:t xml:space="preserve">5. </w:t>
            </w:r>
            <w:proofErr w:type="spellStart"/>
            <w:r>
              <w:rPr>
                <w:sz w:val="18"/>
              </w:rPr>
              <w:t>Luoghi</w:t>
            </w:r>
            <w:proofErr w:type="spellEnd"/>
            <w:r>
              <w:rPr>
                <w:sz w:val="18"/>
              </w:rPr>
              <w:t xml:space="preserve"> ed </w:t>
            </w:r>
            <w:proofErr w:type="spellStart"/>
            <w:r>
              <w:rPr>
                <w:sz w:val="18"/>
              </w:rPr>
              <w:t>emergenze</w:t>
            </w:r>
            <w:proofErr w:type="spellEnd"/>
          </w:p>
        </w:tc>
        <w:tc>
          <w:tcPr>
            <w:tcW w:w="7143" w:type="dxa"/>
            <w:vAlign w:val="center"/>
          </w:tcPr>
          <w:p w14:paraId="0A78F1B6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Planimetria, esodo, estintori, primo soccorso e quadro elettrico</w:t>
            </w:r>
          </w:p>
        </w:tc>
      </w:tr>
      <w:tr w:rsidR="00EB0458" w:rsidRPr="007B41BA" w14:paraId="35066314" w14:textId="77777777">
        <w:trPr>
          <w:jc w:val="center"/>
        </w:trPr>
        <w:tc>
          <w:tcPr>
            <w:tcW w:w="3061" w:type="dxa"/>
            <w:vAlign w:val="center"/>
          </w:tcPr>
          <w:p w14:paraId="3AC05889" w14:textId="77777777" w:rsidR="00EB0458" w:rsidRDefault="00000000">
            <w:r>
              <w:rPr>
                <w:sz w:val="18"/>
              </w:rPr>
              <w:t>6-7. Valutazione rischi</w:t>
            </w:r>
          </w:p>
        </w:tc>
        <w:tc>
          <w:tcPr>
            <w:tcW w:w="7143" w:type="dxa"/>
            <w:vAlign w:val="center"/>
          </w:tcPr>
          <w:p w14:paraId="00115C16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Metodo, matrice e misure di prevenzione</w:t>
            </w:r>
          </w:p>
        </w:tc>
      </w:tr>
      <w:tr w:rsidR="00EB0458" w:rsidRPr="007B41BA" w14:paraId="27D326B3" w14:textId="77777777">
        <w:trPr>
          <w:jc w:val="center"/>
        </w:trPr>
        <w:tc>
          <w:tcPr>
            <w:tcW w:w="3061" w:type="dxa"/>
            <w:vAlign w:val="center"/>
          </w:tcPr>
          <w:p w14:paraId="5113BAC0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lang w:val="it-IT"/>
              </w:rPr>
              <w:t>8. Attrezzature, macchine e lavorazioni del verde</w:t>
            </w:r>
          </w:p>
        </w:tc>
        <w:tc>
          <w:tcPr>
            <w:tcW w:w="7143" w:type="dxa"/>
            <w:vAlign w:val="center"/>
          </w:tcPr>
          <w:p w14:paraId="7CF03FF9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Ergonomia, postazioni e gestione dell’uso VDT</w:t>
            </w:r>
          </w:p>
        </w:tc>
      </w:tr>
      <w:tr w:rsidR="00EB0458" w14:paraId="3FEEE69B" w14:textId="77777777">
        <w:trPr>
          <w:jc w:val="center"/>
        </w:trPr>
        <w:tc>
          <w:tcPr>
            <w:tcW w:w="3061" w:type="dxa"/>
            <w:vAlign w:val="center"/>
          </w:tcPr>
          <w:p w14:paraId="6A806296" w14:textId="77777777" w:rsidR="00EB0458" w:rsidRDefault="00000000">
            <w:r>
              <w:rPr>
                <w:sz w:val="18"/>
              </w:rPr>
              <w:t>9. Collaboratori e stagisti</w:t>
            </w:r>
          </w:p>
        </w:tc>
        <w:tc>
          <w:tcPr>
            <w:tcW w:w="7143" w:type="dxa"/>
            <w:vAlign w:val="center"/>
          </w:tcPr>
          <w:p w14:paraId="5A531238" w14:textId="77777777" w:rsidR="00EB0458" w:rsidRDefault="00000000">
            <w:r>
              <w:rPr>
                <w:sz w:val="18"/>
              </w:rPr>
              <w:t>Coordinamento, informazione e inserimento</w:t>
            </w:r>
          </w:p>
        </w:tc>
      </w:tr>
      <w:tr w:rsidR="00EB0458" w:rsidRPr="007B41BA" w14:paraId="10000ED8" w14:textId="77777777">
        <w:trPr>
          <w:jc w:val="center"/>
        </w:trPr>
        <w:tc>
          <w:tcPr>
            <w:tcW w:w="3061" w:type="dxa"/>
            <w:vAlign w:val="center"/>
          </w:tcPr>
          <w:p w14:paraId="4B11903D" w14:textId="77777777" w:rsidR="00EB0458" w:rsidRDefault="00000000">
            <w:r>
              <w:rPr>
                <w:sz w:val="18"/>
              </w:rPr>
              <w:t>10-11. Miglioramento e formazione</w:t>
            </w:r>
          </w:p>
        </w:tc>
        <w:tc>
          <w:tcPr>
            <w:tcW w:w="7143" w:type="dxa"/>
            <w:vAlign w:val="center"/>
          </w:tcPr>
          <w:p w14:paraId="7BD75C62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Azioni programmate, formazione e aggiornamenti</w:t>
            </w:r>
          </w:p>
        </w:tc>
      </w:tr>
      <w:tr w:rsidR="00EB0458" w:rsidRPr="007B41BA" w14:paraId="70AB5779" w14:textId="77777777">
        <w:trPr>
          <w:jc w:val="center"/>
        </w:trPr>
        <w:tc>
          <w:tcPr>
            <w:tcW w:w="3061" w:type="dxa"/>
            <w:vAlign w:val="center"/>
          </w:tcPr>
          <w:p w14:paraId="6D463607" w14:textId="77777777" w:rsidR="00EB0458" w:rsidRDefault="00000000">
            <w:r>
              <w:rPr>
                <w:sz w:val="18"/>
              </w:rPr>
              <w:t>12. Procedure</w:t>
            </w:r>
          </w:p>
        </w:tc>
        <w:tc>
          <w:tcPr>
            <w:tcW w:w="7143" w:type="dxa"/>
            <w:vAlign w:val="center"/>
          </w:tcPr>
          <w:p w14:paraId="3993A846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Emergenza, primo soccorso e anomalie elettriche</w:t>
            </w:r>
          </w:p>
        </w:tc>
      </w:tr>
      <w:tr w:rsidR="00EB0458" w:rsidRPr="007B41BA" w14:paraId="56D82AAD" w14:textId="77777777">
        <w:trPr>
          <w:jc w:val="center"/>
        </w:trPr>
        <w:tc>
          <w:tcPr>
            <w:tcW w:w="3061" w:type="dxa"/>
            <w:vAlign w:val="center"/>
          </w:tcPr>
          <w:p w14:paraId="7847B92F" w14:textId="77777777" w:rsidR="00EB0458" w:rsidRDefault="00000000">
            <w:r>
              <w:rPr>
                <w:sz w:val="18"/>
              </w:rPr>
              <w:t xml:space="preserve">13-15. </w:t>
            </w:r>
            <w:proofErr w:type="spellStart"/>
            <w:r>
              <w:rPr>
                <w:sz w:val="18"/>
              </w:rPr>
              <w:t>Controlli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allegati</w:t>
            </w:r>
            <w:proofErr w:type="spellEnd"/>
          </w:p>
        </w:tc>
        <w:tc>
          <w:tcPr>
            <w:tcW w:w="7143" w:type="dxa"/>
            <w:vAlign w:val="center"/>
          </w:tcPr>
          <w:p w14:paraId="72984691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Consultazione, registrazioni e documenti da completare</w:t>
            </w:r>
          </w:p>
        </w:tc>
      </w:tr>
      <w:tr w:rsidR="00EB0458" w:rsidRPr="007B41BA" w14:paraId="6336BEC0" w14:textId="77777777">
        <w:trPr>
          <w:jc w:val="center"/>
        </w:trPr>
        <w:tc>
          <w:tcPr>
            <w:tcW w:w="3061" w:type="dxa"/>
            <w:vAlign w:val="center"/>
          </w:tcPr>
          <w:p w14:paraId="3DEA0E62" w14:textId="77777777" w:rsidR="00EB0458" w:rsidRDefault="00000000">
            <w:r>
              <w:rPr>
                <w:sz w:val="18"/>
              </w:rPr>
              <w:t xml:space="preserve">16. </w:t>
            </w:r>
            <w:proofErr w:type="spellStart"/>
            <w:r>
              <w:rPr>
                <w:sz w:val="18"/>
              </w:rPr>
              <w:t>Riesame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firme</w:t>
            </w:r>
            <w:proofErr w:type="spellEnd"/>
          </w:p>
        </w:tc>
        <w:tc>
          <w:tcPr>
            <w:tcW w:w="7143" w:type="dxa"/>
            <w:vAlign w:val="center"/>
          </w:tcPr>
          <w:p w14:paraId="57368FC8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Aggiornamento del DVR, consultazione e sottoscrizioni</w:t>
            </w:r>
          </w:p>
        </w:tc>
      </w:tr>
    </w:tbl>
    <w:p w14:paraId="4640B673" w14:textId="77777777" w:rsidR="00EB0458" w:rsidRPr="007B41BA" w:rsidRDefault="00EB0458">
      <w:pPr>
        <w:rPr>
          <w:lang w:val="it-IT"/>
        </w:rPr>
      </w:pPr>
    </w:p>
    <w:p w14:paraId="3BA4266E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t>1. Premessa normativa e finalità del DVR</w:t>
      </w:r>
    </w:p>
    <w:p w14:paraId="23631CD5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Il Documento di Valutazione dei Rischi (DVR) è lo strumento con cui il datore di lavoro identifica, valuta e gestisce i rischi per la salute e la sicurezza delle persone che operano nell’organizzazione. La valutazione deve riguardare tutti i rischi presenti, comprese le differenze di genere, età, provenienza, tipologia contrattuale, gravidanza e stress lavoro-correlato.</w:t>
      </w:r>
    </w:p>
    <w:p w14:paraId="2C55ED2C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 xml:space="preserve">Il documento è redatto ai sensi del </w:t>
      </w:r>
      <w:proofErr w:type="spellStart"/>
      <w:r w:rsidRPr="007B41BA">
        <w:rPr>
          <w:lang w:val="it-IT"/>
        </w:rPr>
        <w:t>D.Lgs.</w:t>
      </w:r>
      <w:proofErr w:type="spellEnd"/>
      <w:r w:rsidRPr="007B41BA">
        <w:rPr>
          <w:lang w:val="it-IT"/>
        </w:rPr>
        <w:t xml:space="preserve"> 9 aprile 2008, n. 81, in particolare degli artt. 17, 28 e 29. La valutazione dei rischi e la designazione del responsabile del servizio di prevenzione e protezione costituiscono obblighi non delegabili del datore di lavoro. Il DVR individua le misure attuate, il programma di miglioramento, i soggetti coinvolti e le mansioni che possono esporre a rischi specifici.</w:t>
      </w:r>
    </w:p>
    <w:p w14:paraId="777889FF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Il presente facsimile propone una struttura iniziale riferita, a titolo di esempio, a un’attività d’ufficio. Il datore di lavoro deve sostituire o integrare contenuti, rischi, mansioni e misure sulla base dell’attività reale, del sopralluogo e delle valutazioni specifiche applicabili.</w:t>
      </w:r>
    </w:p>
    <w:p w14:paraId="222A0E94" w14:textId="77777777" w:rsidR="007B41BA" w:rsidRPr="007B41BA" w:rsidRDefault="007B41BA">
      <w:pPr>
        <w:pStyle w:val="Titolo1"/>
        <w:rPr>
          <w:lang w:val="it-IT"/>
        </w:rPr>
      </w:pPr>
    </w:p>
    <w:p w14:paraId="6652F3BF" w14:textId="427E0182" w:rsidR="00EB0458" w:rsidRDefault="00000000">
      <w:pPr>
        <w:pStyle w:val="Titolo1"/>
      </w:pPr>
      <w:r>
        <w:t>2. Dati identificativi e attività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370"/>
      </w:tblGrid>
      <w:tr w:rsidR="00EB0458" w14:paraId="5AD5B2CA" w14:textId="77777777">
        <w:trPr>
          <w:jc w:val="center"/>
        </w:trPr>
        <w:tc>
          <w:tcPr>
            <w:tcW w:w="2835" w:type="dxa"/>
            <w:shd w:val="clear" w:color="auto" w:fill="1F4E79"/>
            <w:vAlign w:val="center"/>
          </w:tcPr>
          <w:p w14:paraId="175DC6D2" w14:textId="77777777" w:rsidR="00EB0458" w:rsidRDefault="00000000">
            <w:r>
              <w:rPr>
                <w:b/>
                <w:color w:val="FFFFFF"/>
                <w:sz w:val="18"/>
              </w:rPr>
              <w:t>Voce</w:t>
            </w:r>
          </w:p>
        </w:tc>
        <w:tc>
          <w:tcPr>
            <w:tcW w:w="7370" w:type="dxa"/>
            <w:shd w:val="clear" w:color="auto" w:fill="1F4E79"/>
            <w:vAlign w:val="center"/>
          </w:tcPr>
          <w:p w14:paraId="03A1375E" w14:textId="77777777" w:rsidR="00EB0458" w:rsidRDefault="00000000">
            <w:r>
              <w:rPr>
                <w:b/>
                <w:color w:val="FFFFFF"/>
                <w:sz w:val="18"/>
              </w:rPr>
              <w:t>Dato</w:t>
            </w:r>
          </w:p>
        </w:tc>
      </w:tr>
      <w:tr w:rsidR="00EB0458" w14:paraId="1CE48278" w14:textId="77777777">
        <w:trPr>
          <w:jc w:val="center"/>
        </w:trPr>
        <w:tc>
          <w:tcPr>
            <w:tcW w:w="2835" w:type="dxa"/>
            <w:vAlign w:val="center"/>
          </w:tcPr>
          <w:p w14:paraId="5338DE93" w14:textId="77777777" w:rsidR="00EB0458" w:rsidRDefault="00000000">
            <w:r>
              <w:rPr>
                <w:sz w:val="18"/>
              </w:rPr>
              <w:t>Datore di lavoro / titolare</w:t>
            </w:r>
          </w:p>
        </w:tc>
        <w:tc>
          <w:tcPr>
            <w:tcW w:w="7370" w:type="dxa"/>
            <w:vAlign w:val="center"/>
          </w:tcPr>
          <w:p w14:paraId="47BF9C85" w14:textId="77777777" w:rsidR="00EB0458" w:rsidRDefault="00000000">
            <w:r>
              <w:t>□ DA COMPILARE</w:t>
            </w:r>
          </w:p>
        </w:tc>
      </w:tr>
      <w:tr w:rsidR="00EB0458" w14:paraId="744A971B" w14:textId="77777777">
        <w:trPr>
          <w:jc w:val="center"/>
        </w:trPr>
        <w:tc>
          <w:tcPr>
            <w:tcW w:w="2835" w:type="dxa"/>
            <w:vAlign w:val="center"/>
          </w:tcPr>
          <w:p w14:paraId="056DFB81" w14:textId="77777777" w:rsidR="00EB0458" w:rsidRDefault="00000000">
            <w:r>
              <w:rPr>
                <w:sz w:val="18"/>
              </w:rPr>
              <w:t>Codice fiscale</w:t>
            </w:r>
          </w:p>
        </w:tc>
        <w:tc>
          <w:tcPr>
            <w:tcW w:w="7370" w:type="dxa"/>
            <w:vAlign w:val="center"/>
          </w:tcPr>
          <w:p w14:paraId="67564965" w14:textId="77777777" w:rsidR="00EB0458" w:rsidRDefault="00000000">
            <w:r>
              <w:t>□ DA COMPILARE</w:t>
            </w:r>
          </w:p>
        </w:tc>
      </w:tr>
      <w:tr w:rsidR="00EB0458" w14:paraId="29CBFD79" w14:textId="77777777">
        <w:trPr>
          <w:jc w:val="center"/>
        </w:trPr>
        <w:tc>
          <w:tcPr>
            <w:tcW w:w="2835" w:type="dxa"/>
            <w:vAlign w:val="center"/>
          </w:tcPr>
          <w:p w14:paraId="6C93EAD4" w14:textId="77777777" w:rsidR="00EB0458" w:rsidRDefault="00000000">
            <w:r>
              <w:rPr>
                <w:sz w:val="18"/>
              </w:rPr>
              <w:t>Partita IVA</w:t>
            </w:r>
          </w:p>
        </w:tc>
        <w:tc>
          <w:tcPr>
            <w:tcW w:w="7370" w:type="dxa"/>
            <w:vAlign w:val="center"/>
          </w:tcPr>
          <w:p w14:paraId="01A4C952" w14:textId="77777777" w:rsidR="00EB0458" w:rsidRDefault="00000000">
            <w:r>
              <w:t>□ DA COMPILARE</w:t>
            </w:r>
          </w:p>
        </w:tc>
      </w:tr>
      <w:tr w:rsidR="00EB0458" w14:paraId="459F961A" w14:textId="77777777">
        <w:trPr>
          <w:jc w:val="center"/>
        </w:trPr>
        <w:tc>
          <w:tcPr>
            <w:tcW w:w="2835" w:type="dxa"/>
            <w:vAlign w:val="center"/>
          </w:tcPr>
          <w:p w14:paraId="11C7C4A8" w14:textId="77777777" w:rsidR="00EB0458" w:rsidRDefault="00000000">
            <w:r>
              <w:rPr>
                <w:sz w:val="18"/>
              </w:rPr>
              <w:t>REA</w:t>
            </w:r>
          </w:p>
        </w:tc>
        <w:tc>
          <w:tcPr>
            <w:tcW w:w="7370" w:type="dxa"/>
            <w:vAlign w:val="center"/>
          </w:tcPr>
          <w:p w14:paraId="37D01AC4" w14:textId="77777777" w:rsidR="00EB0458" w:rsidRDefault="00000000">
            <w:r>
              <w:t>□ DA COMPILARE</w:t>
            </w:r>
          </w:p>
        </w:tc>
      </w:tr>
      <w:tr w:rsidR="00EB0458" w:rsidRPr="007B41BA" w14:paraId="5D086532" w14:textId="77777777">
        <w:trPr>
          <w:jc w:val="center"/>
        </w:trPr>
        <w:tc>
          <w:tcPr>
            <w:tcW w:w="2835" w:type="dxa"/>
            <w:vAlign w:val="center"/>
          </w:tcPr>
          <w:p w14:paraId="164E2AC8" w14:textId="77777777" w:rsidR="00EB0458" w:rsidRDefault="00000000">
            <w:r>
              <w:rPr>
                <w:sz w:val="18"/>
              </w:rPr>
              <w:t>Attività prevalente</w:t>
            </w:r>
          </w:p>
        </w:tc>
        <w:tc>
          <w:tcPr>
            <w:tcW w:w="7370" w:type="dxa"/>
            <w:vAlign w:val="center"/>
          </w:tcPr>
          <w:p w14:paraId="4FCBEB22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lang w:val="it-IT"/>
              </w:rPr>
              <w:t>Giardinaggio e manutenzione del verde - □ CODICE ATECO DA VERIFICARE</w:t>
            </w:r>
          </w:p>
        </w:tc>
      </w:tr>
      <w:tr w:rsidR="00EB0458" w:rsidRPr="007B41BA" w14:paraId="4EBFBFB2" w14:textId="77777777">
        <w:trPr>
          <w:jc w:val="center"/>
        </w:trPr>
        <w:tc>
          <w:tcPr>
            <w:tcW w:w="2835" w:type="dxa"/>
            <w:vAlign w:val="center"/>
          </w:tcPr>
          <w:p w14:paraId="261F13F2" w14:textId="77777777" w:rsidR="00EB0458" w:rsidRDefault="00000000">
            <w:proofErr w:type="spellStart"/>
            <w:r>
              <w:rPr>
                <w:sz w:val="18"/>
              </w:rPr>
              <w:t>Attività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secondaria</w:t>
            </w:r>
            <w:proofErr w:type="spellEnd"/>
          </w:p>
        </w:tc>
        <w:tc>
          <w:tcPr>
            <w:tcW w:w="7370" w:type="dxa"/>
            <w:vAlign w:val="center"/>
          </w:tcPr>
          <w:p w14:paraId="114CEA28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lang w:val="it-IT"/>
              </w:rPr>
              <w:t>□ EVENTUALI ATTIVITÀ SECONDARIE DA COMPILARE</w:t>
            </w:r>
          </w:p>
        </w:tc>
      </w:tr>
      <w:tr w:rsidR="00EB0458" w14:paraId="1CB42F46" w14:textId="77777777">
        <w:trPr>
          <w:jc w:val="center"/>
        </w:trPr>
        <w:tc>
          <w:tcPr>
            <w:tcW w:w="2835" w:type="dxa"/>
            <w:vAlign w:val="center"/>
          </w:tcPr>
          <w:p w14:paraId="2D29EE3A" w14:textId="77777777" w:rsidR="00EB0458" w:rsidRDefault="00000000">
            <w:proofErr w:type="spellStart"/>
            <w:r>
              <w:rPr>
                <w:sz w:val="18"/>
              </w:rPr>
              <w:t>Organico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considerato</w:t>
            </w:r>
            <w:proofErr w:type="spellEnd"/>
          </w:p>
        </w:tc>
        <w:tc>
          <w:tcPr>
            <w:tcW w:w="7370" w:type="dxa"/>
            <w:vAlign w:val="center"/>
          </w:tcPr>
          <w:p w14:paraId="3CA4E363" w14:textId="77777777" w:rsidR="00EB0458" w:rsidRDefault="00000000">
            <w:r>
              <w:t>□ ORGANICO DA COMPILARE</w:t>
            </w:r>
          </w:p>
        </w:tc>
      </w:tr>
      <w:tr w:rsidR="00EB0458" w:rsidRPr="007B41BA" w14:paraId="3C7C5489" w14:textId="77777777">
        <w:trPr>
          <w:jc w:val="center"/>
        </w:trPr>
        <w:tc>
          <w:tcPr>
            <w:tcW w:w="2835" w:type="dxa"/>
            <w:vAlign w:val="center"/>
          </w:tcPr>
          <w:p w14:paraId="47864FE5" w14:textId="77777777" w:rsidR="00EB0458" w:rsidRDefault="00000000">
            <w:r>
              <w:rPr>
                <w:sz w:val="18"/>
              </w:rPr>
              <w:t>Luogo di lavoro</w:t>
            </w:r>
          </w:p>
        </w:tc>
        <w:tc>
          <w:tcPr>
            <w:tcW w:w="7370" w:type="dxa"/>
            <w:vAlign w:val="center"/>
          </w:tcPr>
          <w:p w14:paraId="06B3D844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lang w:val="it-IT"/>
              </w:rPr>
              <w:t>Cantieri e aree verdi presso clienti; deposito/rimessa - □ DA COMPILARE</w:t>
            </w:r>
          </w:p>
        </w:tc>
      </w:tr>
    </w:tbl>
    <w:p w14:paraId="08C3EF94" w14:textId="77777777" w:rsidR="00EB0458" w:rsidRPr="007B41BA" w:rsidRDefault="00EB0458">
      <w:pPr>
        <w:rPr>
          <w:lang w:val="it-IT"/>
        </w:rPr>
      </w:pPr>
    </w:p>
    <w:p w14:paraId="5FCAB224" w14:textId="77777777" w:rsidR="00EB0458" w:rsidRDefault="00000000">
      <w:pPr>
        <w:pStyle w:val="Titolo1"/>
      </w:pPr>
      <w:r>
        <w:t>3. Organizzazione della prevenzione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370"/>
      </w:tblGrid>
      <w:tr w:rsidR="00EB0458" w14:paraId="2CB46B36" w14:textId="77777777">
        <w:trPr>
          <w:jc w:val="center"/>
        </w:trPr>
        <w:tc>
          <w:tcPr>
            <w:tcW w:w="2835" w:type="dxa"/>
            <w:shd w:val="clear" w:color="auto" w:fill="1F4E79"/>
            <w:vAlign w:val="center"/>
          </w:tcPr>
          <w:p w14:paraId="7E2103D0" w14:textId="77777777" w:rsidR="00EB0458" w:rsidRDefault="00000000">
            <w:r>
              <w:rPr>
                <w:b/>
                <w:color w:val="FFFFFF"/>
                <w:sz w:val="18"/>
              </w:rPr>
              <w:t>Ruolo</w:t>
            </w:r>
          </w:p>
        </w:tc>
        <w:tc>
          <w:tcPr>
            <w:tcW w:w="7370" w:type="dxa"/>
            <w:shd w:val="clear" w:color="auto" w:fill="1F4E79"/>
            <w:vAlign w:val="center"/>
          </w:tcPr>
          <w:p w14:paraId="539C429D" w14:textId="77777777" w:rsidR="00EB0458" w:rsidRDefault="00000000">
            <w:r>
              <w:rPr>
                <w:b/>
                <w:color w:val="FFFFFF"/>
                <w:sz w:val="18"/>
              </w:rPr>
              <w:t>Nominativo / stato</w:t>
            </w:r>
          </w:p>
        </w:tc>
      </w:tr>
      <w:tr w:rsidR="00EB0458" w14:paraId="524E4E2D" w14:textId="77777777">
        <w:trPr>
          <w:jc w:val="center"/>
        </w:trPr>
        <w:tc>
          <w:tcPr>
            <w:tcW w:w="2835" w:type="dxa"/>
            <w:vAlign w:val="center"/>
          </w:tcPr>
          <w:p w14:paraId="2081B8DB" w14:textId="77777777" w:rsidR="00EB0458" w:rsidRDefault="00000000">
            <w:r>
              <w:rPr>
                <w:sz w:val="18"/>
              </w:rPr>
              <w:t>Datore di lavoro</w:t>
            </w:r>
          </w:p>
        </w:tc>
        <w:tc>
          <w:tcPr>
            <w:tcW w:w="7370" w:type="dxa"/>
            <w:vAlign w:val="center"/>
          </w:tcPr>
          <w:p w14:paraId="2B9D72EA" w14:textId="77777777" w:rsidR="00EB0458" w:rsidRDefault="00000000">
            <w:r>
              <w:t>□ DA COMPILARE</w:t>
            </w:r>
          </w:p>
        </w:tc>
      </w:tr>
      <w:tr w:rsidR="00EB0458" w:rsidRPr="007B41BA" w14:paraId="195189CB" w14:textId="77777777">
        <w:trPr>
          <w:jc w:val="center"/>
        </w:trPr>
        <w:tc>
          <w:tcPr>
            <w:tcW w:w="2835" w:type="dxa"/>
            <w:vAlign w:val="center"/>
          </w:tcPr>
          <w:p w14:paraId="211A0604" w14:textId="77777777" w:rsidR="00EB0458" w:rsidRDefault="00000000">
            <w:r>
              <w:rPr>
                <w:sz w:val="18"/>
              </w:rPr>
              <w:t>RSPP</w:t>
            </w:r>
          </w:p>
        </w:tc>
        <w:tc>
          <w:tcPr>
            <w:tcW w:w="7370" w:type="dxa"/>
            <w:vAlign w:val="center"/>
          </w:tcPr>
          <w:p w14:paraId="7E658FFB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DA INDICARE: verifica eventuale svolgimento diretto del datore di lavoro e relativa formazione</w:t>
            </w:r>
          </w:p>
        </w:tc>
      </w:tr>
      <w:tr w:rsidR="00EB0458" w14:paraId="7F363D94" w14:textId="77777777">
        <w:trPr>
          <w:jc w:val="center"/>
        </w:trPr>
        <w:tc>
          <w:tcPr>
            <w:tcW w:w="2835" w:type="dxa"/>
            <w:vAlign w:val="center"/>
          </w:tcPr>
          <w:p w14:paraId="68200317" w14:textId="77777777" w:rsidR="00EB0458" w:rsidRDefault="00000000">
            <w:r>
              <w:rPr>
                <w:sz w:val="18"/>
              </w:rPr>
              <w:t>RLS / RLST</w:t>
            </w:r>
          </w:p>
        </w:tc>
        <w:tc>
          <w:tcPr>
            <w:tcW w:w="7370" w:type="dxa"/>
            <w:vAlign w:val="center"/>
          </w:tcPr>
          <w:p w14:paraId="2F237B19" w14:textId="77777777" w:rsidR="00EB0458" w:rsidRDefault="00000000">
            <w:r>
              <w:rPr>
                <w:sz w:val="18"/>
              </w:rPr>
              <w:t>DA INDICARE</w:t>
            </w:r>
          </w:p>
        </w:tc>
      </w:tr>
      <w:tr w:rsidR="00EB0458" w:rsidRPr="007B41BA" w14:paraId="4ACDC73A" w14:textId="77777777">
        <w:trPr>
          <w:jc w:val="center"/>
        </w:trPr>
        <w:tc>
          <w:tcPr>
            <w:tcW w:w="2835" w:type="dxa"/>
            <w:vAlign w:val="center"/>
          </w:tcPr>
          <w:p w14:paraId="5EE54C40" w14:textId="77777777" w:rsidR="00EB0458" w:rsidRDefault="00000000">
            <w:r>
              <w:rPr>
                <w:sz w:val="18"/>
              </w:rPr>
              <w:t>Addetto primo soccorso</w:t>
            </w:r>
          </w:p>
        </w:tc>
        <w:tc>
          <w:tcPr>
            <w:tcW w:w="7370" w:type="dxa"/>
            <w:vAlign w:val="center"/>
          </w:tcPr>
          <w:p w14:paraId="1DAB2C43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DA DESIGNARE / verificare formazione e aggiornamento</w:t>
            </w:r>
          </w:p>
        </w:tc>
      </w:tr>
      <w:tr w:rsidR="00EB0458" w:rsidRPr="007B41BA" w14:paraId="46FC38FA" w14:textId="77777777">
        <w:trPr>
          <w:jc w:val="center"/>
        </w:trPr>
        <w:tc>
          <w:tcPr>
            <w:tcW w:w="2835" w:type="dxa"/>
            <w:vAlign w:val="center"/>
          </w:tcPr>
          <w:p w14:paraId="5360E173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Addetto antincendio e gestione emergenze</w:t>
            </w:r>
          </w:p>
        </w:tc>
        <w:tc>
          <w:tcPr>
            <w:tcW w:w="7370" w:type="dxa"/>
            <w:vAlign w:val="center"/>
          </w:tcPr>
          <w:p w14:paraId="46B5C966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DA DESIGNARE / verificare formazione e aggiornamento</w:t>
            </w:r>
          </w:p>
        </w:tc>
      </w:tr>
      <w:tr w:rsidR="00EB0458" w:rsidRPr="007B41BA" w14:paraId="45FB594E" w14:textId="77777777">
        <w:trPr>
          <w:jc w:val="center"/>
        </w:trPr>
        <w:tc>
          <w:tcPr>
            <w:tcW w:w="2835" w:type="dxa"/>
            <w:vAlign w:val="center"/>
          </w:tcPr>
          <w:p w14:paraId="5522B060" w14:textId="77777777" w:rsidR="00EB0458" w:rsidRDefault="00000000">
            <w:r>
              <w:rPr>
                <w:sz w:val="18"/>
              </w:rPr>
              <w:t xml:space="preserve">Medico </w:t>
            </w:r>
            <w:proofErr w:type="spellStart"/>
            <w:r>
              <w:rPr>
                <w:sz w:val="18"/>
              </w:rPr>
              <w:t>competente</w:t>
            </w:r>
            <w:proofErr w:type="spellEnd"/>
          </w:p>
        </w:tc>
        <w:tc>
          <w:tcPr>
            <w:tcW w:w="7370" w:type="dxa"/>
            <w:vAlign w:val="center"/>
          </w:tcPr>
          <w:p w14:paraId="2ED53FBF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Non individuato nella presente bozza: da confermare in relazione agli esiti della valutazione VDT</w:t>
            </w:r>
          </w:p>
        </w:tc>
      </w:tr>
    </w:tbl>
    <w:p w14:paraId="569DD3C9" w14:textId="77777777" w:rsidR="00EB0458" w:rsidRPr="007B41BA" w:rsidRDefault="00EB0458">
      <w:pPr>
        <w:rPr>
          <w:lang w:val="it-IT"/>
        </w:rPr>
      </w:pPr>
    </w:p>
    <w:p w14:paraId="7FD2A6AC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t>4. Descrizione delle mansioni</w:t>
      </w:r>
    </w:p>
    <w:p w14:paraId="4F5120D3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Gli addetti eseguono taglio dell’erba, potatura di siepi e arbusti, raccolta e conferimento dei residui vegetali, messa a dimora, irrigazione, concimazione, movimentazione di materiali e uso di attrezzature manuali e motorizzate. Eventuali abbattimenti, lavori su alberi, piattaforme elevabili, trattamenti fitosanitari, motoseghe o attività in prossimità di linee elettriche richiedono valutazioni, competenze, abilitazioni e procedure specifiche.</w:t>
      </w:r>
    </w:p>
    <w:p w14:paraId="766520BB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t>5. Luoghi di lavoro ed emergenze</w:t>
      </w:r>
    </w:p>
    <w:p w14:paraId="20A59D39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La planimetria acquisita riporta il percorso di esodo, l’uscita di sicurezza, il quadro elettrico e la posizione dei presidi antincendio. Sono dichiarati due estintori e una cassetta di primo soccorso/presidio medico chirurgico. Devono essere mantenuti accessibili, segnalati, controllati e soggetti alle verifiche/manutenzioni previste.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370"/>
      </w:tblGrid>
      <w:tr w:rsidR="00EB0458" w14:paraId="6D948A27" w14:textId="77777777">
        <w:trPr>
          <w:jc w:val="center"/>
        </w:trPr>
        <w:tc>
          <w:tcPr>
            <w:tcW w:w="2835" w:type="dxa"/>
            <w:shd w:val="clear" w:color="auto" w:fill="1F4E79"/>
            <w:vAlign w:val="center"/>
          </w:tcPr>
          <w:p w14:paraId="0C8D4DC8" w14:textId="77777777" w:rsidR="00EB0458" w:rsidRDefault="00000000">
            <w:r>
              <w:rPr>
                <w:b/>
                <w:color w:val="FFFFFF"/>
                <w:sz w:val="18"/>
              </w:rPr>
              <w:t>Presidio</w:t>
            </w:r>
          </w:p>
        </w:tc>
        <w:tc>
          <w:tcPr>
            <w:tcW w:w="7370" w:type="dxa"/>
            <w:shd w:val="clear" w:color="auto" w:fill="1F4E79"/>
            <w:vAlign w:val="center"/>
          </w:tcPr>
          <w:p w14:paraId="23ED9C5E" w14:textId="77777777" w:rsidR="00EB0458" w:rsidRDefault="00000000">
            <w:r>
              <w:rPr>
                <w:b/>
                <w:color w:val="FFFFFF"/>
                <w:sz w:val="18"/>
              </w:rPr>
              <w:t>Misura richiesta</w:t>
            </w:r>
          </w:p>
        </w:tc>
      </w:tr>
      <w:tr w:rsidR="00EB0458" w:rsidRPr="007B41BA" w14:paraId="70865F5B" w14:textId="77777777">
        <w:trPr>
          <w:jc w:val="center"/>
        </w:trPr>
        <w:tc>
          <w:tcPr>
            <w:tcW w:w="2835" w:type="dxa"/>
            <w:vAlign w:val="center"/>
          </w:tcPr>
          <w:p w14:paraId="7684E95C" w14:textId="77777777" w:rsidR="00EB0458" w:rsidRDefault="00000000">
            <w:r>
              <w:rPr>
                <w:sz w:val="18"/>
              </w:rPr>
              <w:t>Estintori (n. 2)</w:t>
            </w:r>
          </w:p>
        </w:tc>
        <w:tc>
          <w:tcPr>
            <w:tcW w:w="7370" w:type="dxa"/>
            <w:vAlign w:val="center"/>
          </w:tcPr>
          <w:p w14:paraId="63F95D8A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Registro controlli e manutenzione da impresa abilitata; segnaletica e accessibilità.</w:t>
            </w:r>
          </w:p>
        </w:tc>
      </w:tr>
      <w:tr w:rsidR="00EB0458" w:rsidRPr="007B41BA" w14:paraId="5A8C3F36" w14:textId="77777777">
        <w:trPr>
          <w:jc w:val="center"/>
        </w:trPr>
        <w:tc>
          <w:tcPr>
            <w:tcW w:w="2835" w:type="dxa"/>
            <w:vAlign w:val="center"/>
          </w:tcPr>
          <w:p w14:paraId="6E05194C" w14:textId="77777777" w:rsidR="00EB0458" w:rsidRDefault="00000000">
            <w:r>
              <w:rPr>
                <w:sz w:val="18"/>
              </w:rPr>
              <w:t>Cassetta primo soccorso</w:t>
            </w:r>
          </w:p>
        </w:tc>
        <w:tc>
          <w:tcPr>
            <w:tcW w:w="7370" w:type="dxa"/>
            <w:vAlign w:val="center"/>
          </w:tcPr>
          <w:p w14:paraId="54A86089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Controllo periodico contenuto, scadenze e reintegro.</w:t>
            </w:r>
          </w:p>
        </w:tc>
      </w:tr>
      <w:tr w:rsidR="00EB0458" w:rsidRPr="007B41BA" w14:paraId="28365D29" w14:textId="77777777">
        <w:trPr>
          <w:jc w:val="center"/>
        </w:trPr>
        <w:tc>
          <w:tcPr>
            <w:tcW w:w="2835" w:type="dxa"/>
            <w:vAlign w:val="center"/>
          </w:tcPr>
          <w:p w14:paraId="5161D37B" w14:textId="77777777" w:rsidR="00EB0458" w:rsidRDefault="00000000">
            <w:r>
              <w:rPr>
                <w:sz w:val="18"/>
              </w:rPr>
              <w:t>Esodo</w:t>
            </w:r>
          </w:p>
        </w:tc>
        <w:tc>
          <w:tcPr>
            <w:tcW w:w="7370" w:type="dxa"/>
            <w:vAlign w:val="center"/>
          </w:tcPr>
          <w:p w14:paraId="30FAFFDC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Percorso libero da ingombri; informazione delle lavoratrici e prova/gestione emergenza proporzionata al contesto.</w:t>
            </w:r>
          </w:p>
        </w:tc>
      </w:tr>
      <w:tr w:rsidR="00EB0458" w:rsidRPr="007B41BA" w14:paraId="7C482B89" w14:textId="77777777">
        <w:trPr>
          <w:jc w:val="center"/>
        </w:trPr>
        <w:tc>
          <w:tcPr>
            <w:tcW w:w="2835" w:type="dxa"/>
            <w:vAlign w:val="center"/>
          </w:tcPr>
          <w:p w14:paraId="48A0B740" w14:textId="77777777" w:rsidR="00EB0458" w:rsidRDefault="00000000">
            <w:r>
              <w:rPr>
                <w:sz w:val="18"/>
              </w:rPr>
              <w:t>Impianto elettrico</w:t>
            </w:r>
          </w:p>
        </w:tc>
        <w:tc>
          <w:tcPr>
            <w:tcW w:w="7370" w:type="dxa"/>
            <w:vAlign w:val="center"/>
          </w:tcPr>
          <w:p w14:paraId="58A2E56B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Quadro accessibile ai soli autorizzati; verifiche e manutenzioni documentate.</w:t>
            </w:r>
          </w:p>
        </w:tc>
      </w:tr>
    </w:tbl>
    <w:p w14:paraId="77BB15A9" w14:textId="77777777" w:rsidR="00EB0458" w:rsidRPr="007B41BA" w:rsidRDefault="00EB0458">
      <w:pPr>
        <w:rPr>
          <w:lang w:val="it-IT"/>
        </w:rPr>
      </w:pPr>
    </w:p>
    <w:p w14:paraId="5F3AEE00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lastRenderedPageBreak/>
        <w:t>6. Metodo di valutazione</w:t>
      </w:r>
    </w:p>
    <w:p w14:paraId="72C96EB5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Il livello di rischio residuo è stimato con R = P x D, dove P è la probabilità di accadimento e D il danno potenziale, ciascuno su scala 1-4. Livelli: 1-2 basso; 3-4 medio; 6-8 significativo; 9-16 elevato. Le misure indicate sono parte integrante della valutazione e devono essere attuate e mantenute.</w:t>
      </w:r>
    </w:p>
    <w:p w14:paraId="34A9077F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t>7. Matrice dei rischi e misure di prevenzione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14"/>
        <w:gridCol w:w="1723"/>
        <w:gridCol w:w="1045"/>
        <w:gridCol w:w="1049"/>
        <w:gridCol w:w="1409"/>
        <w:gridCol w:w="3476"/>
      </w:tblGrid>
      <w:tr w:rsidR="00EB0458" w14:paraId="706DB7A7" w14:textId="77777777">
        <w:trPr>
          <w:jc w:val="center"/>
        </w:trPr>
        <w:tc>
          <w:tcPr>
            <w:tcW w:w="1814" w:type="dxa"/>
            <w:shd w:val="clear" w:color="auto" w:fill="1F4E79"/>
            <w:vAlign w:val="center"/>
          </w:tcPr>
          <w:p w14:paraId="539162C9" w14:textId="77777777" w:rsidR="00EB0458" w:rsidRDefault="00000000">
            <w:r>
              <w:rPr>
                <w:b/>
                <w:color w:val="FFFFFF"/>
                <w:sz w:val="18"/>
              </w:rPr>
              <w:t>Rischio</w:t>
            </w:r>
          </w:p>
        </w:tc>
        <w:tc>
          <w:tcPr>
            <w:tcW w:w="1928" w:type="dxa"/>
            <w:shd w:val="clear" w:color="auto" w:fill="1F4E79"/>
            <w:vAlign w:val="center"/>
          </w:tcPr>
          <w:p w14:paraId="0B879616" w14:textId="77777777" w:rsidR="00EB0458" w:rsidRDefault="00000000">
            <w:r>
              <w:rPr>
                <w:b/>
                <w:color w:val="FFFFFF"/>
                <w:sz w:val="18"/>
              </w:rPr>
              <w:t>Possibile danno</w:t>
            </w:r>
          </w:p>
        </w:tc>
        <w:tc>
          <w:tcPr>
            <w:tcW w:w="340" w:type="dxa"/>
            <w:shd w:val="clear" w:color="auto" w:fill="1F4E79"/>
            <w:vAlign w:val="center"/>
          </w:tcPr>
          <w:p w14:paraId="6B956E08" w14:textId="77777777" w:rsidR="00EB0458" w:rsidRDefault="00000000">
            <w:r>
              <w:rPr>
                <w:b/>
                <w:color w:val="FFFFFF"/>
                <w:sz w:val="18"/>
              </w:rPr>
              <w:t>P</w:t>
            </w:r>
          </w:p>
        </w:tc>
        <w:tc>
          <w:tcPr>
            <w:tcW w:w="340" w:type="dxa"/>
            <w:shd w:val="clear" w:color="auto" w:fill="1F4E79"/>
            <w:vAlign w:val="center"/>
          </w:tcPr>
          <w:p w14:paraId="5EAB10E8" w14:textId="77777777" w:rsidR="00EB0458" w:rsidRDefault="00000000">
            <w:r>
              <w:rPr>
                <w:b/>
                <w:color w:val="FFFFFF"/>
                <w:sz w:val="18"/>
              </w:rPr>
              <w:t>D</w:t>
            </w:r>
          </w:p>
        </w:tc>
        <w:tc>
          <w:tcPr>
            <w:tcW w:w="680" w:type="dxa"/>
            <w:shd w:val="clear" w:color="auto" w:fill="1F4E79"/>
            <w:vAlign w:val="center"/>
          </w:tcPr>
          <w:p w14:paraId="63B4729D" w14:textId="77777777" w:rsidR="00EB0458" w:rsidRDefault="00000000">
            <w:r>
              <w:rPr>
                <w:b/>
                <w:color w:val="FFFFFF"/>
                <w:sz w:val="18"/>
              </w:rPr>
              <w:t>R</w:t>
            </w:r>
          </w:p>
        </w:tc>
        <w:tc>
          <w:tcPr>
            <w:tcW w:w="4535" w:type="dxa"/>
            <w:shd w:val="clear" w:color="auto" w:fill="1F4E79"/>
            <w:vAlign w:val="center"/>
          </w:tcPr>
          <w:p w14:paraId="1C9DE52D" w14:textId="77777777" w:rsidR="00EB0458" w:rsidRDefault="00000000">
            <w:r>
              <w:rPr>
                <w:b/>
                <w:color w:val="FFFFFF"/>
                <w:sz w:val="18"/>
              </w:rPr>
              <w:t>Misure</w:t>
            </w:r>
          </w:p>
        </w:tc>
      </w:tr>
      <w:tr w:rsidR="00EB0458" w:rsidRPr="007B41BA" w14:paraId="1FB36E57" w14:textId="77777777">
        <w:trPr>
          <w:jc w:val="center"/>
        </w:trPr>
        <w:tc>
          <w:tcPr>
            <w:tcW w:w="1700" w:type="dxa"/>
            <w:vAlign w:val="center"/>
          </w:tcPr>
          <w:p w14:paraId="3C2B665F" w14:textId="77777777" w:rsidR="00EB0458" w:rsidRDefault="00000000">
            <w:r>
              <w:rPr>
                <w:sz w:val="17"/>
              </w:rPr>
              <w:t>Taglio e cesoiamento</w:t>
            </w:r>
          </w:p>
        </w:tc>
        <w:tc>
          <w:tcPr>
            <w:tcW w:w="1700" w:type="dxa"/>
            <w:vAlign w:val="center"/>
          </w:tcPr>
          <w:p w14:paraId="68032925" w14:textId="77777777" w:rsidR="00EB0458" w:rsidRDefault="00000000">
            <w:r>
              <w:rPr>
                <w:sz w:val="17"/>
              </w:rPr>
              <w:t>Ferite, amputazioni, proiezioni</w:t>
            </w:r>
          </w:p>
        </w:tc>
        <w:tc>
          <w:tcPr>
            <w:tcW w:w="1700" w:type="dxa"/>
            <w:vAlign w:val="center"/>
          </w:tcPr>
          <w:p w14:paraId="5C4E5A17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44E3028A" w14:textId="77777777" w:rsidR="00EB0458" w:rsidRDefault="00000000">
            <w:r>
              <w:rPr>
                <w:sz w:val="17"/>
              </w:rPr>
              <w:t>4</w:t>
            </w:r>
          </w:p>
        </w:tc>
        <w:tc>
          <w:tcPr>
            <w:tcW w:w="1700" w:type="dxa"/>
            <w:vAlign w:val="center"/>
          </w:tcPr>
          <w:p w14:paraId="53E54E56" w14:textId="77777777" w:rsidR="00EB0458" w:rsidRDefault="00000000">
            <w:r>
              <w:rPr>
                <w:sz w:val="17"/>
              </w:rPr>
              <w:t>8 significativo</w:t>
            </w:r>
          </w:p>
        </w:tc>
        <w:tc>
          <w:tcPr>
            <w:tcW w:w="1700" w:type="dxa"/>
            <w:vAlign w:val="center"/>
          </w:tcPr>
          <w:p w14:paraId="1EFB09CB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Ripari integri; area delimitata; distanza da terzi; arresto macchina; addestramento; DPI specifici</w:t>
            </w:r>
          </w:p>
        </w:tc>
      </w:tr>
      <w:tr w:rsidR="00EB0458" w:rsidRPr="007B41BA" w14:paraId="22592DB4" w14:textId="77777777">
        <w:trPr>
          <w:jc w:val="center"/>
        </w:trPr>
        <w:tc>
          <w:tcPr>
            <w:tcW w:w="1700" w:type="dxa"/>
            <w:vAlign w:val="center"/>
          </w:tcPr>
          <w:p w14:paraId="419CBEEC" w14:textId="77777777" w:rsidR="00EB0458" w:rsidRDefault="00000000">
            <w:r>
              <w:rPr>
                <w:sz w:val="17"/>
              </w:rPr>
              <w:t>Motosega e potatura</w:t>
            </w:r>
          </w:p>
        </w:tc>
        <w:tc>
          <w:tcPr>
            <w:tcW w:w="1700" w:type="dxa"/>
            <w:vAlign w:val="center"/>
          </w:tcPr>
          <w:p w14:paraId="355529DE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Taglio grave, caduta rami, contraccolpo</w:t>
            </w:r>
          </w:p>
        </w:tc>
        <w:tc>
          <w:tcPr>
            <w:tcW w:w="1700" w:type="dxa"/>
            <w:vAlign w:val="center"/>
          </w:tcPr>
          <w:p w14:paraId="1F340417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298DA30D" w14:textId="77777777" w:rsidR="00EB0458" w:rsidRDefault="00000000">
            <w:r>
              <w:rPr>
                <w:sz w:val="17"/>
              </w:rPr>
              <w:t>4</w:t>
            </w:r>
          </w:p>
        </w:tc>
        <w:tc>
          <w:tcPr>
            <w:tcW w:w="1700" w:type="dxa"/>
            <w:vAlign w:val="center"/>
          </w:tcPr>
          <w:p w14:paraId="39B4E225" w14:textId="77777777" w:rsidR="00EB0458" w:rsidRDefault="00000000">
            <w:r>
              <w:rPr>
                <w:sz w:val="17"/>
              </w:rPr>
              <w:t>8 significativo</w:t>
            </w:r>
          </w:p>
        </w:tc>
        <w:tc>
          <w:tcPr>
            <w:tcW w:w="1700" w:type="dxa"/>
            <w:vAlign w:val="center"/>
          </w:tcPr>
          <w:p w14:paraId="6B5476A9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Solo addetti esperti/addestrati; piano di taglio; zona esclusione; DPI antitaglio; manutenzione; vietare lavoro isolato</w:t>
            </w:r>
          </w:p>
        </w:tc>
      </w:tr>
      <w:tr w:rsidR="00EB0458" w:rsidRPr="007B41BA" w14:paraId="3CAE5242" w14:textId="77777777">
        <w:trPr>
          <w:jc w:val="center"/>
        </w:trPr>
        <w:tc>
          <w:tcPr>
            <w:tcW w:w="1700" w:type="dxa"/>
            <w:vAlign w:val="center"/>
          </w:tcPr>
          <w:p w14:paraId="523B130E" w14:textId="77777777" w:rsidR="00EB0458" w:rsidRDefault="00000000">
            <w:r>
              <w:rPr>
                <w:sz w:val="17"/>
              </w:rPr>
              <w:t>Rumore</w:t>
            </w:r>
          </w:p>
        </w:tc>
        <w:tc>
          <w:tcPr>
            <w:tcW w:w="1700" w:type="dxa"/>
            <w:vAlign w:val="center"/>
          </w:tcPr>
          <w:p w14:paraId="3F56D08F" w14:textId="77777777" w:rsidR="00EB0458" w:rsidRDefault="00000000">
            <w:r>
              <w:rPr>
                <w:sz w:val="17"/>
              </w:rPr>
              <w:t>Ipoacusia, affaticamento</w:t>
            </w:r>
          </w:p>
        </w:tc>
        <w:tc>
          <w:tcPr>
            <w:tcW w:w="1700" w:type="dxa"/>
            <w:vAlign w:val="center"/>
          </w:tcPr>
          <w:p w14:paraId="008BDAF0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105AECA0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0B347BE3" w14:textId="77777777" w:rsidR="00EB0458" w:rsidRDefault="00000000">
            <w:r>
              <w:rPr>
                <w:sz w:val="17"/>
              </w:rPr>
              <w:t>9 elevato</w:t>
            </w:r>
          </w:p>
        </w:tc>
        <w:tc>
          <w:tcPr>
            <w:tcW w:w="1700" w:type="dxa"/>
            <w:vAlign w:val="center"/>
          </w:tcPr>
          <w:p w14:paraId="7781768F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Valutazione/misure; attrezzature meno rumorose; manutenzione; rotazione; otoprotettori; sorveglianza se dovuta</w:t>
            </w:r>
          </w:p>
        </w:tc>
      </w:tr>
      <w:tr w:rsidR="00EB0458" w:rsidRPr="007B41BA" w14:paraId="4E5C02F1" w14:textId="77777777">
        <w:trPr>
          <w:jc w:val="center"/>
        </w:trPr>
        <w:tc>
          <w:tcPr>
            <w:tcW w:w="1700" w:type="dxa"/>
            <w:vAlign w:val="center"/>
          </w:tcPr>
          <w:p w14:paraId="06968B6A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Vibrazioni mano-braccio/corpo intero</w:t>
            </w:r>
          </w:p>
        </w:tc>
        <w:tc>
          <w:tcPr>
            <w:tcW w:w="1700" w:type="dxa"/>
            <w:vAlign w:val="center"/>
          </w:tcPr>
          <w:p w14:paraId="586F2864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Disturbi vascolari e muscolo-scheletrici</w:t>
            </w:r>
          </w:p>
        </w:tc>
        <w:tc>
          <w:tcPr>
            <w:tcW w:w="1700" w:type="dxa"/>
            <w:vAlign w:val="center"/>
          </w:tcPr>
          <w:p w14:paraId="3B6D57B9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6CCB346A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4AA6A90A" w14:textId="77777777" w:rsidR="00EB0458" w:rsidRDefault="00000000">
            <w:r>
              <w:rPr>
                <w:sz w:val="17"/>
              </w:rPr>
              <w:t>9 elevato</w:t>
            </w:r>
          </w:p>
        </w:tc>
        <w:tc>
          <w:tcPr>
            <w:tcW w:w="1700" w:type="dxa"/>
            <w:vAlign w:val="center"/>
          </w:tcPr>
          <w:p w14:paraId="76AFB913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Valutare esposizione; macchine antivibranti; manutenzione; pause/rotazione; guanti solo come protezione complementare</w:t>
            </w:r>
          </w:p>
        </w:tc>
      </w:tr>
      <w:tr w:rsidR="00EB0458" w:rsidRPr="007B41BA" w14:paraId="56618563" w14:textId="77777777">
        <w:trPr>
          <w:jc w:val="center"/>
        </w:trPr>
        <w:tc>
          <w:tcPr>
            <w:tcW w:w="1700" w:type="dxa"/>
            <w:vAlign w:val="center"/>
          </w:tcPr>
          <w:p w14:paraId="3AE9A6E7" w14:textId="77777777" w:rsidR="00EB0458" w:rsidRDefault="00000000">
            <w:r>
              <w:rPr>
                <w:sz w:val="17"/>
              </w:rPr>
              <w:t>Proiezione schegge e pietre</w:t>
            </w:r>
          </w:p>
        </w:tc>
        <w:tc>
          <w:tcPr>
            <w:tcW w:w="1700" w:type="dxa"/>
            <w:vAlign w:val="center"/>
          </w:tcPr>
          <w:p w14:paraId="30B4AD1B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Traumi oculari e al corpo</w:t>
            </w:r>
          </w:p>
        </w:tc>
        <w:tc>
          <w:tcPr>
            <w:tcW w:w="1700" w:type="dxa"/>
            <w:vAlign w:val="center"/>
          </w:tcPr>
          <w:p w14:paraId="1E61BFB3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2703F62B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5E0795AD" w14:textId="77777777" w:rsidR="00EB0458" w:rsidRDefault="00000000">
            <w:r>
              <w:rPr>
                <w:sz w:val="17"/>
              </w:rPr>
              <w:t>9 elevato</w:t>
            </w:r>
          </w:p>
        </w:tc>
        <w:tc>
          <w:tcPr>
            <w:tcW w:w="1700" w:type="dxa"/>
            <w:vAlign w:val="center"/>
          </w:tcPr>
          <w:p w14:paraId="640607AE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Bonifica area; parasassi; distanza di sicurezza; visiera/occhiali; pantaloni e calzature adeguate</w:t>
            </w:r>
          </w:p>
        </w:tc>
      </w:tr>
      <w:tr w:rsidR="00EB0458" w:rsidRPr="007B41BA" w14:paraId="57021D27" w14:textId="77777777">
        <w:trPr>
          <w:jc w:val="center"/>
        </w:trPr>
        <w:tc>
          <w:tcPr>
            <w:tcW w:w="1700" w:type="dxa"/>
            <w:vAlign w:val="center"/>
          </w:tcPr>
          <w:p w14:paraId="7647055F" w14:textId="77777777" w:rsidR="00EB0458" w:rsidRDefault="00000000">
            <w:r>
              <w:rPr>
                <w:sz w:val="17"/>
              </w:rPr>
              <w:t>Movimentazione carichi</w:t>
            </w:r>
          </w:p>
        </w:tc>
        <w:tc>
          <w:tcPr>
            <w:tcW w:w="1700" w:type="dxa"/>
            <w:vAlign w:val="center"/>
          </w:tcPr>
          <w:p w14:paraId="1DA6089F" w14:textId="77777777" w:rsidR="00EB0458" w:rsidRDefault="00000000">
            <w:r>
              <w:rPr>
                <w:sz w:val="17"/>
              </w:rPr>
              <w:t>Sovraccarico biomeccanico</w:t>
            </w:r>
          </w:p>
        </w:tc>
        <w:tc>
          <w:tcPr>
            <w:tcW w:w="1700" w:type="dxa"/>
            <w:vAlign w:val="center"/>
          </w:tcPr>
          <w:p w14:paraId="05A58006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392D2BDD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14F89448" w14:textId="77777777" w:rsidR="00EB0458" w:rsidRDefault="00000000">
            <w:r>
              <w:rPr>
                <w:sz w:val="17"/>
              </w:rPr>
              <w:t>6 significativo</w:t>
            </w:r>
          </w:p>
        </w:tc>
        <w:tc>
          <w:tcPr>
            <w:tcW w:w="1700" w:type="dxa"/>
            <w:vAlign w:val="center"/>
          </w:tcPr>
          <w:p w14:paraId="1F5D3D37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Ausili; pesi limitati; lavoro in coppia; tecnica corretta; organizzazione deposito e trasporto</w:t>
            </w:r>
          </w:p>
        </w:tc>
      </w:tr>
      <w:tr w:rsidR="00EB0458" w:rsidRPr="007B41BA" w14:paraId="17440F00" w14:textId="77777777">
        <w:trPr>
          <w:jc w:val="center"/>
        </w:trPr>
        <w:tc>
          <w:tcPr>
            <w:tcW w:w="1700" w:type="dxa"/>
            <w:vAlign w:val="center"/>
          </w:tcPr>
          <w:p w14:paraId="07254786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Posture incongrue e movimenti ripetitivi</w:t>
            </w:r>
          </w:p>
        </w:tc>
        <w:tc>
          <w:tcPr>
            <w:tcW w:w="1700" w:type="dxa"/>
            <w:vAlign w:val="center"/>
          </w:tcPr>
          <w:p w14:paraId="3C3597CD" w14:textId="77777777" w:rsidR="00EB0458" w:rsidRDefault="00000000">
            <w:r>
              <w:rPr>
                <w:sz w:val="17"/>
              </w:rPr>
              <w:t>Disturbi muscolo-scheletrici</w:t>
            </w:r>
          </w:p>
        </w:tc>
        <w:tc>
          <w:tcPr>
            <w:tcW w:w="1700" w:type="dxa"/>
            <w:vAlign w:val="center"/>
          </w:tcPr>
          <w:p w14:paraId="6F0D6F2F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716F4480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54A3C807" w14:textId="77777777" w:rsidR="00EB0458" w:rsidRDefault="00000000">
            <w:r>
              <w:rPr>
                <w:sz w:val="17"/>
              </w:rPr>
              <w:t>6 significativo</w:t>
            </w:r>
          </w:p>
        </w:tc>
        <w:tc>
          <w:tcPr>
            <w:tcW w:w="1700" w:type="dxa"/>
            <w:vAlign w:val="center"/>
          </w:tcPr>
          <w:p w14:paraId="2A3D932E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Utensili ergonomici; alternanza; pause; regolazione impugnature; programmazione attività</w:t>
            </w:r>
          </w:p>
        </w:tc>
      </w:tr>
      <w:tr w:rsidR="00EB0458" w:rsidRPr="007B41BA" w14:paraId="643252FD" w14:textId="77777777">
        <w:trPr>
          <w:jc w:val="center"/>
        </w:trPr>
        <w:tc>
          <w:tcPr>
            <w:tcW w:w="1700" w:type="dxa"/>
            <w:vAlign w:val="center"/>
          </w:tcPr>
          <w:p w14:paraId="29002AD3" w14:textId="77777777" w:rsidR="00EB0458" w:rsidRDefault="00000000">
            <w:r>
              <w:rPr>
                <w:sz w:val="17"/>
              </w:rPr>
              <w:t>Cadute in piano</w:t>
            </w:r>
          </w:p>
        </w:tc>
        <w:tc>
          <w:tcPr>
            <w:tcW w:w="1700" w:type="dxa"/>
            <w:vAlign w:val="center"/>
          </w:tcPr>
          <w:p w14:paraId="0677A07F" w14:textId="77777777" w:rsidR="00EB0458" w:rsidRDefault="00000000">
            <w:r>
              <w:rPr>
                <w:sz w:val="17"/>
              </w:rPr>
              <w:t>Distorsioni e traumi</w:t>
            </w:r>
          </w:p>
        </w:tc>
        <w:tc>
          <w:tcPr>
            <w:tcW w:w="1700" w:type="dxa"/>
            <w:vAlign w:val="center"/>
          </w:tcPr>
          <w:p w14:paraId="3654D253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6F1577BE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259F99B4" w14:textId="77777777" w:rsidR="00EB0458" w:rsidRDefault="00000000">
            <w:r>
              <w:rPr>
                <w:sz w:val="17"/>
              </w:rPr>
              <w:t>6 significativo</w:t>
            </w:r>
          </w:p>
        </w:tc>
        <w:tc>
          <w:tcPr>
            <w:tcW w:w="1700" w:type="dxa"/>
            <w:vAlign w:val="center"/>
          </w:tcPr>
          <w:p w14:paraId="76D85498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Sopralluogo; ordine; calzature antiscivolo; attenzione a buche, radici, pendenze e terreno bagnato</w:t>
            </w:r>
          </w:p>
        </w:tc>
      </w:tr>
      <w:tr w:rsidR="00EB0458" w:rsidRPr="007B41BA" w14:paraId="43C7993D" w14:textId="77777777">
        <w:trPr>
          <w:jc w:val="center"/>
        </w:trPr>
        <w:tc>
          <w:tcPr>
            <w:tcW w:w="1700" w:type="dxa"/>
            <w:vAlign w:val="center"/>
          </w:tcPr>
          <w:p w14:paraId="79A692D7" w14:textId="77777777" w:rsidR="00EB0458" w:rsidRDefault="00000000">
            <w:r>
              <w:rPr>
                <w:sz w:val="17"/>
              </w:rPr>
              <w:t>Lavori in quota</w:t>
            </w:r>
          </w:p>
        </w:tc>
        <w:tc>
          <w:tcPr>
            <w:tcW w:w="1700" w:type="dxa"/>
            <w:vAlign w:val="center"/>
          </w:tcPr>
          <w:p w14:paraId="065C47A2" w14:textId="77777777" w:rsidR="00EB0458" w:rsidRDefault="00000000">
            <w:r>
              <w:rPr>
                <w:sz w:val="17"/>
              </w:rPr>
              <w:t>Caduta dall’alto</w:t>
            </w:r>
          </w:p>
        </w:tc>
        <w:tc>
          <w:tcPr>
            <w:tcW w:w="1700" w:type="dxa"/>
            <w:vAlign w:val="center"/>
          </w:tcPr>
          <w:p w14:paraId="1D34B957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0AB70DE2" w14:textId="77777777" w:rsidR="00EB0458" w:rsidRDefault="00000000">
            <w:r>
              <w:rPr>
                <w:sz w:val="17"/>
              </w:rPr>
              <w:t>4</w:t>
            </w:r>
          </w:p>
        </w:tc>
        <w:tc>
          <w:tcPr>
            <w:tcW w:w="1700" w:type="dxa"/>
            <w:vAlign w:val="center"/>
          </w:tcPr>
          <w:p w14:paraId="2B9C5153" w14:textId="77777777" w:rsidR="00EB0458" w:rsidRDefault="00000000">
            <w:r>
              <w:rPr>
                <w:sz w:val="17"/>
              </w:rPr>
              <w:t>8 significativo</w:t>
            </w:r>
          </w:p>
        </w:tc>
        <w:tc>
          <w:tcPr>
            <w:tcW w:w="1700" w:type="dxa"/>
            <w:vAlign w:val="center"/>
          </w:tcPr>
          <w:p w14:paraId="26E895CD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Preferire lavoro da terra; scale solo per impieghi consentiti e brevi; PLE con abilitazione; sistemi anticaduta e piano recupero ove richiesti</w:t>
            </w:r>
          </w:p>
        </w:tc>
      </w:tr>
      <w:tr w:rsidR="00EB0458" w:rsidRPr="007B41BA" w14:paraId="785881BA" w14:textId="77777777">
        <w:trPr>
          <w:jc w:val="center"/>
        </w:trPr>
        <w:tc>
          <w:tcPr>
            <w:tcW w:w="1700" w:type="dxa"/>
            <w:vAlign w:val="center"/>
          </w:tcPr>
          <w:p w14:paraId="5B4E82BD" w14:textId="77777777" w:rsidR="00EB0458" w:rsidRDefault="00000000">
            <w:r>
              <w:rPr>
                <w:sz w:val="17"/>
              </w:rPr>
              <w:t>Agenti biologici</w:t>
            </w:r>
          </w:p>
        </w:tc>
        <w:tc>
          <w:tcPr>
            <w:tcW w:w="1700" w:type="dxa"/>
            <w:vAlign w:val="center"/>
          </w:tcPr>
          <w:p w14:paraId="6DFA74BC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Punture insetti, zecche, allergeni, tetano</w:t>
            </w:r>
          </w:p>
        </w:tc>
        <w:tc>
          <w:tcPr>
            <w:tcW w:w="1700" w:type="dxa"/>
            <w:vAlign w:val="center"/>
          </w:tcPr>
          <w:p w14:paraId="3C5D359A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5EDE1E99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0A48C2A1" w14:textId="77777777" w:rsidR="00EB0458" w:rsidRDefault="00000000">
            <w:r>
              <w:rPr>
                <w:sz w:val="17"/>
              </w:rPr>
              <w:t>9 elevato</w:t>
            </w:r>
          </w:p>
        </w:tc>
        <w:tc>
          <w:tcPr>
            <w:tcW w:w="1700" w:type="dxa"/>
            <w:vAlign w:val="center"/>
          </w:tcPr>
          <w:p w14:paraId="245F554F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Indumenti coprenti; repellenti; controllo cute; igiene; gestione allergie; valutare vaccinazioni con medico competente</w:t>
            </w:r>
          </w:p>
        </w:tc>
      </w:tr>
      <w:tr w:rsidR="00EB0458" w:rsidRPr="007B41BA" w14:paraId="5E39473A" w14:textId="77777777">
        <w:trPr>
          <w:jc w:val="center"/>
        </w:trPr>
        <w:tc>
          <w:tcPr>
            <w:tcW w:w="1700" w:type="dxa"/>
            <w:vAlign w:val="center"/>
          </w:tcPr>
          <w:p w14:paraId="7675A817" w14:textId="77777777" w:rsidR="00EB0458" w:rsidRDefault="00000000">
            <w:r>
              <w:rPr>
                <w:sz w:val="17"/>
              </w:rPr>
              <w:t>Prodotti fitosanitari/chimici</w:t>
            </w:r>
          </w:p>
        </w:tc>
        <w:tc>
          <w:tcPr>
            <w:tcW w:w="1700" w:type="dxa"/>
            <w:vAlign w:val="center"/>
          </w:tcPr>
          <w:p w14:paraId="1ABE6D5F" w14:textId="77777777" w:rsidR="00EB0458" w:rsidRDefault="00000000">
            <w:r>
              <w:rPr>
                <w:sz w:val="17"/>
              </w:rPr>
              <w:t>Intossicazione, dermatiti, danni ambientali</w:t>
            </w:r>
          </w:p>
        </w:tc>
        <w:tc>
          <w:tcPr>
            <w:tcW w:w="1700" w:type="dxa"/>
            <w:vAlign w:val="center"/>
          </w:tcPr>
          <w:p w14:paraId="1676A876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61296D43" w14:textId="77777777" w:rsidR="00EB0458" w:rsidRDefault="00000000">
            <w:r>
              <w:rPr>
                <w:sz w:val="17"/>
              </w:rPr>
              <w:t>4</w:t>
            </w:r>
          </w:p>
        </w:tc>
        <w:tc>
          <w:tcPr>
            <w:tcW w:w="1700" w:type="dxa"/>
            <w:vAlign w:val="center"/>
          </w:tcPr>
          <w:p w14:paraId="0D519E9A" w14:textId="77777777" w:rsidR="00EB0458" w:rsidRDefault="00000000">
            <w:r>
              <w:rPr>
                <w:sz w:val="17"/>
              </w:rPr>
              <w:t>8 significativo</w:t>
            </w:r>
          </w:p>
        </w:tc>
        <w:tc>
          <w:tcPr>
            <w:tcW w:w="1700" w:type="dxa"/>
            <w:vAlign w:val="center"/>
          </w:tcPr>
          <w:p w14:paraId="0F3E25B5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Solo prodotti autorizzati e addetti abilitati se richiesto; SDS; dosaggio; DPI; deposito; divieto travaso; rispetto tempi rientro</w:t>
            </w:r>
          </w:p>
        </w:tc>
      </w:tr>
      <w:tr w:rsidR="00EB0458" w:rsidRPr="007B41BA" w14:paraId="79EA6A0F" w14:textId="77777777">
        <w:trPr>
          <w:jc w:val="center"/>
        </w:trPr>
        <w:tc>
          <w:tcPr>
            <w:tcW w:w="1700" w:type="dxa"/>
            <w:vAlign w:val="center"/>
          </w:tcPr>
          <w:p w14:paraId="566E57EE" w14:textId="77777777" w:rsidR="00EB0458" w:rsidRDefault="00000000">
            <w:r>
              <w:rPr>
                <w:sz w:val="17"/>
              </w:rPr>
              <w:t>Polveri, pollini e muffe</w:t>
            </w:r>
          </w:p>
        </w:tc>
        <w:tc>
          <w:tcPr>
            <w:tcW w:w="1700" w:type="dxa"/>
            <w:vAlign w:val="center"/>
          </w:tcPr>
          <w:p w14:paraId="623039D3" w14:textId="77777777" w:rsidR="00EB0458" w:rsidRDefault="00000000">
            <w:r>
              <w:rPr>
                <w:sz w:val="17"/>
              </w:rPr>
              <w:t>Irritazioni/allergie respiratorie</w:t>
            </w:r>
          </w:p>
        </w:tc>
        <w:tc>
          <w:tcPr>
            <w:tcW w:w="1700" w:type="dxa"/>
            <w:vAlign w:val="center"/>
          </w:tcPr>
          <w:p w14:paraId="6F2730DC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4D8A66A0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518FE7F5" w14:textId="77777777" w:rsidR="00EB0458" w:rsidRDefault="00000000">
            <w:r>
              <w:rPr>
                <w:sz w:val="17"/>
              </w:rPr>
              <w:t>6 significativo</w:t>
            </w:r>
          </w:p>
        </w:tc>
        <w:tc>
          <w:tcPr>
            <w:tcW w:w="1700" w:type="dxa"/>
            <w:vAlign w:val="center"/>
          </w:tcPr>
          <w:p w14:paraId="18C2880F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Metodi a bassa polverosità; valutazione sanitaria; igiene; protezione respiratoria idonea se necessaria</w:t>
            </w:r>
          </w:p>
        </w:tc>
      </w:tr>
      <w:tr w:rsidR="00EB0458" w:rsidRPr="007B41BA" w14:paraId="405DA235" w14:textId="77777777">
        <w:trPr>
          <w:jc w:val="center"/>
        </w:trPr>
        <w:tc>
          <w:tcPr>
            <w:tcW w:w="1700" w:type="dxa"/>
            <w:vAlign w:val="center"/>
          </w:tcPr>
          <w:p w14:paraId="30F3ADA6" w14:textId="77777777" w:rsidR="00EB0458" w:rsidRDefault="00000000">
            <w:r>
              <w:rPr>
                <w:sz w:val="17"/>
              </w:rPr>
              <w:t>Sole, caldo e freddo</w:t>
            </w:r>
          </w:p>
        </w:tc>
        <w:tc>
          <w:tcPr>
            <w:tcW w:w="1700" w:type="dxa"/>
            <w:vAlign w:val="center"/>
          </w:tcPr>
          <w:p w14:paraId="0F5977E0" w14:textId="77777777" w:rsidR="00EB0458" w:rsidRDefault="00000000">
            <w:r>
              <w:rPr>
                <w:sz w:val="17"/>
              </w:rPr>
              <w:t>Stress termico, UV, disidratazione</w:t>
            </w:r>
          </w:p>
        </w:tc>
        <w:tc>
          <w:tcPr>
            <w:tcW w:w="1700" w:type="dxa"/>
            <w:vAlign w:val="center"/>
          </w:tcPr>
          <w:p w14:paraId="7658732F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3A47D5B9" w14:textId="77777777" w:rsidR="00EB0458" w:rsidRDefault="00000000">
            <w:r>
              <w:rPr>
                <w:sz w:val="17"/>
              </w:rPr>
              <w:t>3</w:t>
            </w:r>
          </w:p>
        </w:tc>
        <w:tc>
          <w:tcPr>
            <w:tcW w:w="1700" w:type="dxa"/>
            <w:vAlign w:val="center"/>
          </w:tcPr>
          <w:p w14:paraId="70DEF997" w14:textId="77777777" w:rsidR="00EB0458" w:rsidRDefault="00000000">
            <w:r>
              <w:rPr>
                <w:sz w:val="17"/>
              </w:rPr>
              <w:t>9 elevato</w:t>
            </w:r>
          </w:p>
        </w:tc>
        <w:tc>
          <w:tcPr>
            <w:tcW w:w="1700" w:type="dxa"/>
            <w:vAlign w:val="center"/>
          </w:tcPr>
          <w:p w14:paraId="3519F876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Programmare orari; ombra; acqua; pause; abiti e protezione solare; piano caldo; acclimatazione</w:t>
            </w:r>
          </w:p>
        </w:tc>
      </w:tr>
      <w:tr w:rsidR="00EB0458" w:rsidRPr="007B41BA" w14:paraId="2936239C" w14:textId="77777777">
        <w:trPr>
          <w:jc w:val="center"/>
        </w:trPr>
        <w:tc>
          <w:tcPr>
            <w:tcW w:w="1700" w:type="dxa"/>
            <w:vAlign w:val="center"/>
          </w:tcPr>
          <w:p w14:paraId="63248ED6" w14:textId="77777777" w:rsidR="00EB0458" w:rsidRDefault="00000000">
            <w:r>
              <w:rPr>
                <w:sz w:val="17"/>
              </w:rPr>
              <w:t>Traffico e investimento</w:t>
            </w:r>
          </w:p>
        </w:tc>
        <w:tc>
          <w:tcPr>
            <w:tcW w:w="1700" w:type="dxa"/>
            <w:vAlign w:val="center"/>
          </w:tcPr>
          <w:p w14:paraId="0C88A1CE" w14:textId="77777777" w:rsidR="00EB0458" w:rsidRDefault="00000000">
            <w:r>
              <w:rPr>
                <w:sz w:val="17"/>
              </w:rPr>
              <w:t>Urti, schiacciamento</w:t>
            </w:r>
          </w:p>
        </w:tc>
        <w:tc>
          <w:tcPr>
            <w:tcW w:w="1700" w:type="dxa"/>
            <w:vAlign w:val="center"/>
          </w:tcPr>
          <w:p w14:paraId="70B40B30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461E28D9" w14:textId="77777777" w:rsidR="00EB0458" w:rsidRDefault="00000000">
            <w:r>
              <w:rPr>
                <w:sz w:val="17"/>
              </w:rPr>
              <w:t>4</w:t>
            </w:r>
          </w:p>
        </w:tc>
        <w:tc>
          <w:tcPr>
            <w:tcW w:w="1700" w:type="dxa"/>
            <w:vAlign w:val="center"/>
          </w:tcPr>
          <w:p w14:paraId="0E11E2C7" w14:textId="77777777" w:rsidR="00EB0458" w:rsidRDefault="00000000">
            <w:r>
              <w:rPr>
                <w:sz w:val="17"/>
              </w:rPr>
              <w:t>8 significativo</w:t>
            </w:r>
          </w:p>
        </w:tc>
        <w:tc>
          <w:tcPr>
            <w:tcW w:w="1700" w:type="dxa"/>
            <w:vAlign w:val="center"/>
          </w:tcPr>
          <w:p w14:paraId="5F35ACE1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Segnalazione/delimitazione; alta visibilità; moviere se necessario; mezzi con segnalatori; piano viabilità</w:t>
            </w:r>
          </w:p>
        </w:tc>
      </w:tr>
      <w:tr w:rsidR="00EB0458" w:rsidRPr="007B41BA" w14:paraId="1B908DF1" w14:textId="77777777">
        <w:trPr>
          <w:jc w:val="center"/>
        </w:trPr>
        <w:tc>
          <w:tcPr>
            <w:tcW w:w="1700" w:type="dxa"/>
            <w:vAlign w:val="center"/>
          </w:tcPr>
          <w:p w14:paraId="1D00D26B" w14:textId="77777777" w:rsidR="00EB0458" w:rsidRDefault="00000000">
            <w:r>
              <w:rPr>
                <w:sz w:val="17"/>
              </w:rPr>
              <w:t>Carburanti e incendio</w:t>
            </w:r>
          </w:p>
        </w:tc>
        <w:tc>
          <w:tcPr>
            <w:tcW w:w="1700" w:type="dxa"/>
            <w:vAlign w:val="center"/>
          </w:tcPr>
          <w:p w14:paraId="439515EF" w14:textId="77777777" w:rsidR="00EB0458" w:rsidRDefault="00000000">
            <w:r>
              <w:rPr>
                <w:sz w:val="17"/>
              </w:rPr>
              <w:t>Ustioni, incendio, vapori</w:t>
            </w:r>
          </w:p>
        </w:tc>
        <w:tc>
          <w:tcPr>
            <w:tcW w:w="1700" w:type="dxa"/>
            <w:vAlign w:val="center"/>
          </w:tcPr>
          <w:p w14:paraId="49773B1B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7E234702" w14:textId="77777777" w:rsidR="00EB0458" w:rsidRDefault="00000000">
            <w:r>
              <w:rPr>
                <w:sz w:val="17"/>
              </w:rPr>
              <w:t>4</w:t>
            </w:r>
          </w:p>
        </w:tc>
        <w:tc>
          <w:tcPr>
            <w:tcW w:w="1700" w:type="dxa"/>
            <w:vAlign w:val="center"/>
          </w:tcPr>
          <w:p w14:paraId="2A680D84" w14:textId="77777777" w:rsidR="00EB0458" w:rsidRDefault="00000000">
            <w:r>
              <w:rPr>
                <w:sz w:val="17"/>
              </w:rPr>
              <w:t>8 significativo</w:t>
            </w:r>
          </w:p>
        </w:tc>
        <w:tc>
          <w:tcPr>
            <w:tcW w:w="1700" w:type="dxa"/>
            <w:vAlign w:val="center"/>
          </w:tcPr>
          <w:p w14:paraId="74DB491B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Recipienti idonei; stoccaggio ventilato; niente fumo; rifornimento a motore freddo; assorbenti ed estintore</w:t>
            </w:r>
          </w:p>
        </w:tc>
      </w:tr>
      <w:tr w:rsidR="00EB0458" w:rsidRPr="007B41BA" w14:paraId="26B2CE1E" w14:textId="77777777">
        <w:trPr>
          <w:jc w:val="center"/>
        </w:trPr>
        <w:tc>
          <w:tcPr>
            <w:tcW w:w="1700" w:type="dxa"/>
            <w:vAlign w:val="center"/>
          </w:tcPr>
          <w:p w14:paraId="13A21738" w14:textId="77777777" w:rsidR="00EB0458" w:rsidRDefault="00000000">
            <w:r>
              <w:rPr>
                <w:sz w:val="17"/>
              </w:rPr>
              <w:t>Elettrico e linee aeree</w:t>
            </w:r>
          </w:p>
        </w:tc>
        <w:tc>
          <w:tcPr>
            <w:tcW w:w="1700" w:type="dxa"/>
            <w:vAlign w:val="center"/>
          </w:tcPr>
          <w:p w14:paraId="4C616974" w14:textId="77777777" w:rsidR="00EB0458" w:rsidRDefault="00000000">
            <w:r>
              <w:rPr>
                <w:sz w:val="17"/>
              </w:rPr>
              <w:t>Elettrocuzione</w:t>
            </w:r>
          </w:p>
        </w:tc>
        <w:tc>
          <w:tcPr>
            <w:tcW w:w="1700" w:type="dxa"/>
            <w:vAlign w:val="center"/>
          </w:tcPr>
          <w:p w14:paraId="50176420" w14:textId="77777777" w:rsidR="00EB0458" w:rsidRDefault="00000000">
            <w:r>
              <w:rPr>
                <w:sz w:val="17"/>
              </w:rPr>
              <w:t>1</w:t>
            </w:r>
          </w:p>
        </w:tc>
        <w:tc>
          <w:tcPr>
            <w:tcW w:w="1700" w:type="dxa"/>
            <w:vAlign w:val="center"/>
          </w:tcPr>
          <w:p w14:paraId="2C69096D" w14:textId="77777777" w:rsidR="00EB0458" w:rsidRDefault="00000000">
            <w:r>
              <w:rPr>
                <w:sz w:val="17"/>
              </w:rPr>
              <w:t>4</w:t>
            </w:r>
          </w:p>
        </w:tc>
        <w:tc>
          <w:tcPr>
            <w:tcW w:w="1700" w:type="dxa"/>
            <w:vAlign w:val="center"/>
          </w:tcPr>
          <w:p w14:paraId="549B605B" w14:textId="77777777" w:rsidR="00EB0458" w:rsidRDefault="00000000">
            <w:r>
              <w:rPr>
                <w:sz w:val="17"/>
              </w:rPr>
              <w:t>4 medio</w:t>
            </w:r>
          </w:p>
        </w:tc>
        <w:tc>
          <w:tcPr>
            <w:tcW w:w="1700" w:type="dxa"/>
            <w:vAlign w:val="center"/>
          </w:tcPr>
          <w:p w14:paraId="67CC6104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Sopralluogo; distanze di sicurezza; attrezzature integre; differenziale; sospendere con pioggia; contattare gestore quando necessario</w:t>
            </w:r>
          </w:p>
        </w:tc>
      </w:tr>
      <w:tr w:rsidR="00EB0458" w:rsidRPr="007B41BA" w14:paraId="05DE9FF5" w14:textId="77777777">
        <w:trPr>
          <w:jc w:val="center"/>
        </w:trPr>
        <w:tc>
          <w:tcPr>
            <w:tcW w:w="1700" w:type="dxa"/>
            <w:vAlign w:val="center"/>
          </w:tcPr>
          <w:p w14:paraId="349A0B72" w14:textId="77777777" w:rsidR="00EB0458" w:rsidRDefault="00000000">
            <w:r>
              <w:rPr>
                <w:sz w:val="17"/>
              </w:rPr>
              <w:t>Caduta rami/alberi</w:t>
            </w:r>
          </w:p>
        </w:tc>
        <w:tc>
          <w:tcPr>
            <w:tcW w:w="1700" w:type="dxa"/>
            <w:vAlign w:val="center"/>
          </w:tcPr>
          <w:p w14:paraId="14B5F73F" w14:textId="77777777" w:rsidR="00EB0458" w:rsidRDefault="00000000">
            <w:r>
              <w:rPr>
                <w:sz w:val="17"/>
              </w:rPr>
              <w:t>Schiacciamento, trauma mortale</w:t>
            </w:r>
          </w:p>
        </w:tc>
        <w:tc>
          <w:tcPr>
            <w:tcW w:w="1700" w:type="dxa"/>
            <w:vAlign w:val="center"/>
          </w:tcPr>
          <w:p w14:paraId="23DAF5C5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22133DCA" w14:textId="77777777" w:rsidR="00EB0458" w:rsidRDefault="00000000">
            <w:r>
              <w:rPr>
                <w:sz w:val="17"/>
              </w:rPr>
              <w:t>4</w:t>
            </w:r>
          </w:p>
        </w:tc>
        <w:tc>
          <w:tcPr>
            <w:tcW w:w="1700" w:type="dxa"/>
            <w:vAlign w:val="center"/>
          </w:tcPr>
          <w:p w14:paraId="57364333" w14:textId="77777777" w:rsidR="00EB0458" w:rsidRDefault="00000000">
            <w:r>
              <w:rPr>
                <w:sz w:val="17"/>
              </w:rPr>
              <w:t>8 significativo</w:t>
            </w:r>
          </w:p>
        </w:tc>
        <w:tc>
          <w:tcPr>
            <w:tcW w:w="1700" w:type="dxa"/>
            <w:vAlign w:val="center"/>
          </w:tcPr>
          <w:p w14:paraId="57BCED0B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Valutazione stabilità; zona esclusione; procedure e comunicazione; specialisti per arboricoltura/abbattimenti complessi</w:t>
            </w:r>
          </w:p>
        </w:tc>
      </w:tr>
      <w:tr w:rsidR="00EB0458" w:rsidRPr="007B41BA" w14:paraId="122DECA9" w14:textId="77777777">
        <w:trPr>
          <w:jc w:val="center"/>
        </w:trPr>
        <w:tc>
          <w:tcPr>
            <w:tcW w:w="1700" w:type="dxa"/>
            <w:vAlign w:val="center"/>
          </w:tcPr>
          <w:p w14:paraId="48AB2F21" w14:textId="77777777" w:rsidR="00EB0458" w:rsidRDefault="00000000">
            <w:r>
              <w:rPr>
                <w:sz w:val="17"/>
              </w:rPr>
              <w:t>Lavoro isolato/emergenze</w:t>
            </w:r>
          </w:p>
        </w:tc>
        <w:tc>
          <w:tcPr>
            <w:tcW w:w="1700" w:type="dxa"/>
            <w:vAlign w:val="center"/>
          </w:tcPr>
          <w:p w14:paraId="6A3BD682" w14:textId="77777777" w:rsidR="00EB0458" w:rsidRDefault="00000000">
            <w:r>
              <w:rPr>
                <w:sz w:val="17"/>
              </w:rPr>
              <w:t>Ritardo nei soccorsi</w:t>
            </w:r>
          </w:p>
        </w:tc>
        <w:tc>
          <w:tcPr>
            <w:tcW w:w="1700" w:type="dxa"/>
            <w:vAlign w:val="center"/>
          </w:tcPr>
          <w:p w14:paraId="14A12B0C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05FD1B78" w14:textId="77777777" w:rsidR="00EB0458" w:rsidRDefault="00000000">
            <w:r>
              <w:rPr>
                <w:sz w:val="17"/>
              </w:rPr>
              <w:t>4</w:t>
            </w:r>
          </w:p>
        </w:tc>
        <w:tc>
          <w:tcPr>
            <w:tcW w:w="1700" w:type="dxa"/>
            <w:vAlign w:val="center"/>
          </w:tcPr>
          <w:p w14:paraId="5A136F3C" w14:textId="77777777" w:rsidR="00EB0458" w:rsidRDefault="00000000">
            <w:r>
              <w:rPr>
                <w:sz w:val="17"/>
              </w:rPr>
              <w:t>8 significativo</w:t>
            </w:r>
          </w:p>
        </w:tc>
        <w:tc>
          <w:tcPr>
            <w:tcW w:w="1700" w:type="dxa"/>
            <w:vAlign w:val="center"/>
          </w:tcPr>
          <w:p w14:paraId="369F23D1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Divieto per lavori critici; contatto/check-in; telefono; posizione nota; kit primo soccorso; procedura soccorso</w:t>
            </w:r>
          </w:p>
        </w:tc>
      </w:tr>
      <w:tr w:rsidR="00EB0458" w:rsidRPr="007B41BA" w14:paraId="7AC92D12" w14:textId="77777777">
        <w:trPr>
          <w:jc w:val="center"/>
        </w:trPr>
        <w:tc>
          <w:tcPr>
            <w:tcW w:w="1700" w:type="dxa"/>
            <w:vAlign w:val="center"/>
          </w:tcPr>
          <w:p w14:paraId="06DCB9CF" w14:textId="77777777" w:rsidR="00EB0458" w:rsidRDefault="00000000">
            <w:r>
              <w:rPr>
                <w:sz w:val="17"/>
              </w:rPr>
              <w:t xml:space="preserve">Stress e </w:t>
            </w:r>
            <w:r>
              <w:rPr>
                <w:sz w:val="17"/>
              </w:rPr>
              <w:lastRenderedPageBreak/>
              <w:t>organizzazione</w:t>
            </w:r>
          </w:p>
        </w:tc>
        <w:tc>
          <w:tcPr>
            <w:tcW w:w="1700" w:type="dxa"/>
            <w:vAlign w:val="center"/>
          </w:tcPr>
          <w:p w14:paraId="5CD0E655" w14:textId="77777777" w:rsidR="00EB0458" w:rsidRDefault="00000000">
            <w:r>
              <w:rPr>
                <w:sz w:val="17"/>
              </w:rPr>
              <w:lastRenderedPageBreak/>
              <w:t xml:space="preserve">Affaticamento, </w:t>
            </w:r>
            <w:r>
              <w:rPr>
                <w:sz w:val="17"/>
              </w:rPr>
              <w:lastRenderedPageBreak/>
              <w:t>errori</w:t>
            </w:r>
          </w:p>
        </w:tc>
        <w:tc>
          <w:tcPr>
            <w:tcW w:w="1700" w:type="dxa"/>
            <w:vAlign w:val="center"/>
          </w:tcPr>
          <w:p w14:paraId="55212431" w14:textId="77777777" w:rsidR="00EB0458" w:rsidRDefault="00000000">
            <w:r>
              <w:rPr>
                <w:sz w:val="17"/>
              </w:rPr>
              <w:lastRenderedPageBreak/>
              <w:t>2</w:t>
            </w:r>
          </w:p>
        </w:tc>
        <w:tc>
          <w:tcPr>
            <w:tcW w:w="1700" w:type="dxa"/>
            <w:vAlign w:val="center"/>
          </w:tcPr>
          <w:p w14:paraId="7376596B" w14:textId="77777777" w:rsidR="00EB0458" w:rsidRDefault="00000000">
            <w:r>
              <w:rPr>
                <w:sz w:val="17"/>
              </w:rPr>
              <w:t>2</w:t>
            </w:r>
          </w:p>
        </w:tc>
        <w:tc>
          <w:tcPr>
            <w:tcW w:w="1700" w:type="dxa"/>
            <w:vAlign w:val="center"/>
          </w:tcPr>
          <w:p w14:paraId="1E51541C" w14:textId="77777777" w:rsidR="00EB0458" w:rsidRDefault="00000000">
            <w:r>
              <w:rPr>
                <w:sz w:val="17"/>
              </w:rPr>
              <w:t>4 medio</w:t>
            </w:r>
          </w:p>
        </w:tc>
        <w:tc>
          <w:tcPr>
            <w:tcW w:w="1700" w:type="dxa"/>
            <w:vAlign w:val="center"/>
          </w:tcPr>
          <w:p w14:paraId="311481ED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 xml:space="preserve">Carichi e tempi realistici; pause; </w:t>
            </w:r>
            <w:r w:rsidRPr="007B41BA">
              <w:rPr>
                <w:sz w:val="17"/>
                <w:lang w:val="it-IT"/>
              </w:rPr>
              <w:lastRenderedPageBreak/>
              <w:t>formazione; comunicazione; gestione picchi e condizioni meteo</w:t>
            </w:r>
          </w:p>
        </w:tc>
      </w:tr>
    </w:tbl>
    <w:p w14:paraId="12D312CA" w14:textId="77777777" w:rsidR="00EB0458" w:rsidRPr="007B41BA" w:rsidRDefault="00EB0458">
      <w:pPr>
        <w:rPr>
          <w:lang w:val="it-IT"/>
        </w:rPr>
      </w:pPr>
    </w:p>
    <w:p w14:paraId="46847D9D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t>8. Attrezzature, macchine e lavorazioni del verde</w:t>
      </w:r>
    </w:p>
    <w:p w14:paraId="63D3CCA5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Il datore di lavoro verifica idoneità, marcatura, manutenzione e protezioni di decespugliatori, rasaerba, tagliasiepi, soffiatori, motoseghe e utensili. L’uso è consentito esclusivamente a personale formato, informato e addestrato secondo manuale e valutazione. Prima di ogni impiego devono essere controllati integrità, dispositivi di arresto, ripari e area di lavoro; durante rifornimento, pulizia e disinceppamento la macchina deve essere spenta, stabilizzata e resa non avviabile.</w:t>
      </w:r>
    </w:p>
    <w:p w14:paraId="4F5EC343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t>9. Soggetti esterni e categorie particolari</w:t>
      </w:r>
    </w:p>
    <w:p w14:paraId="0175BBB5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I collaboratori esterni in partita IVA non sono assimilati automaticamente ai dipendenti; per ogni accesso ai locali il titolare fornisce informazioni sui rischi specifici, sulle emergenze e sulle regole di accesso. In assenza di interferenze operative non è prevista attività di coordinamento complessa; la valutazione deve essere aggiornata qualora cambino attività o modalità di presenza.</w:t>
      </w:r>
    </w:p>
    <w:p w14:paraId="1CAEC47B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Per eventuali tirocinanti, lavoratori somministrati o altri soggetti equiparati devono essere definite mansioni, informazione, formazione, supervisione e misure coerenti con i rischi effettivi. La presente previsione è accessoria e va mantenuta solo quando pertinente.</w:t>
      </w:r>
    </w:p>
    <w:p w14:paraId="77B45F39" w14:textId="77777777" w:rsidR="00EB0458" w:rsidRDefault="00000000">
      <w:pPr>
        <w:pStyle w:val="Titolo1"/>
      </w:pPr>
      <w:r>
        <w:t>10. Piano di miglioramento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54"/>
        <w:gridCol w:w="2286"/>
        <w:gridCol w:w="2163"/>
        <w:gridCol w:w="2513"/>
      </w:tblGrid>
      <w:tr w:rsidR="00EB0458" w14:paraId="0E2D1017" w14:textId="77777777">
        <w:trPr>
          <w:jc w:val="center"/>
        </w:trPr>
        <w:tc>
          <w:tcPr>
            <w:tcW w:w="3969" w:type="dxa"/>
            <w:shd w:val="clear" w:color="auto" w:fill="1F4E79"/>
            <w:vAlign w:val="center"/>
          </w:tcPr>
          <w:p w14:paraId="5DB6106B" w14:textId="77777777" w:rsidR="00EB0458" w:rsidRDefault="00000000">
            <w:r>
              <w:rPr>
                <w:b/>
                <w:color w:val="FFFFFF"/>
                <w:sz w:val="18"/>
              </w:rPr>
              <w:t>Azione</w:t>
            </w:r>
          </w:p>
        </w:tc>
        <w:tc>
          <w:tcPr>
            <w:tcW w:w="1701" w:type="dxa"/>
            <w:shd w:val="clear" w:color="auto" w:fill="1F4E79"/>
            <w:vAlign w:val="center"/>
          </w:tcPr>
          <w:p w14:paraId="2CA0C119" w14:textId="77777777" w:rsidR="00EB0458" w:rsidRDefault="00000000">
            <w:r>
              <w:rPr>
                <w:b/>
                <w:color w:val="FFFFFF"/>
                <w:sz w:val="18"/>
              </w:rPr>
              <w:t>Responsabile</w:t>
            </w:r>
          </w:p>
        </w:tc>
        <w:tc>
          <w:tcPr>
            <w:tcW w:w="1134" w:type="dxa"/>
            <w:shd w:val="clear" w:color="auto" w:fill="1F4E79"/>
            <w:vAlign w:val="center"/>
          </w:tcPr>
          <w:p w14:paraId="2E1CA8F6" w14:textId="77777777" w:rsidR="00EB0458" w:rsidRDefault="00000000">
            <w:r>
              <w:rPr>
                <w:b/>
                <w:color w:val="FFFFFF"/>
                <w:sz w:val="18"/>
              </w:rPr>
              <w:t>Priorità</w:t>
            </w:r>
          </w:p>
        </w:tc>
        <w:tc>
          <w:tcPr>
            <w:tcW w:w="2835" w:type="dxa"/>
            <w:shd w:val="clear" w:color="auto" w:fill="1F4E79"/>
            <w:vAlign w:val="center"/>
          </w:tcPr>
          <w:p w14:paraId="1C8AA6C8" w14:textId="77777777" w:rsidR="00EB0458" w:rsidRDefault="00000000">
            <w:r>
              <w:rPr>
                <w:b/>
                <w:color w:val="FFFFFF"/>
                <w:sz w:val="18"/>
              </w:rPr>
              <w:t>Scadenza / evidenza</w:t>
            </w:r>
          </w:p>
        </w:tc>
      </w:tr>
      <w:tr w:rsidR="00EB0458" w14:paraId="6363E5D9" w14:textId="77777777">
        <w:trPr>
          <w:jc w:val="center"/>
        </w:trPr>
        <w:tc>
          <w:tcPr>
            <w:tcW w:w="2550" w:type="dxa"/>
            <w:vAlign w:val="center"/>
          </w:tcPr>
          <w:p w14:paraId="71CEF621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Censire macchine, manuali, manutenzioni e addestramenti</w:t>
            </w:r>
          </w:p>
        </w:tc>
        <w:tc>
          <w:tcPr>
            <w:tcW w:w="2550" w:type="dxa"/>
            <w:vAlign w:val="center"/>
          </w:tcPr>
          <w:p w14:paraId="2BC53D89" w14:textId="77777777" w:rsidR="00EB0458" w:rsidRDefault="00000000">
            <w:r>
              <w:rPr>
                <w:sz w:val="17"/>
              </w:rPr>
              <w:t>Datore di lavoro</w:t>
            </w:r>
          </w:p>
        </w:tc>
        <w:tc>
          <w:tcPr>
            <w:tcW w:w="2550" w:type="dxa"/>
            <w:vAlign w:val="center"/>
          </w:tcPr>
          <w:p w14:paraId="48D679D3" w14:textId="77777777" w:rsidR="00EB0458" w:rsidRDefault="00000000">
            <w:r>
              <w:rPr>
                <w:sz w:val="17"/>
              </w:rPr>
              <w:t>Alta</w:t>
            </w:r>
          </w:p>
        </w:tc>
        <w:tc>
          <w:tcPr>
            <w:tcW w:w="2550" w:type="dxa"/>
            <w:vAlign w:val="center"/>
          </w:tcPr>
          <w:p w14:paraId="670C7150" w14:textId="77777777" w:rsidR="00EB0458" w:rsidRDefault="00000000">
            <w:r>
              <w:rPr>
                <w:sz w:val="17"/>
              </w:rPr>
              <w:t>Prima dell’uso</w:t>
            </w:r>
          </w:p>
        </w:tc>
      </w:tr>
      <w:tr w:rsidR="00EB0458" w14:paraId="2498616E" w14:textId="77777777">
        <w:trPr>
          <w:jc w:val="center"/>
        </w:trPr>
        <w:tc>
          <w:tcPr>
            <w:tcW w:w="2550" w:type="dxa"/>
            <w:vAlign w:val="center"/>
          </w:tcPr>
          <w:p w14:paraId="0A75A33B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Valutare rumore e vibrazioni in base alle attrezzature e tempi reali</w:t>
            </w:r>
          </w:p>
        </w:tc>
        <w:tc>
          <w:tcPr>
            <w:tcW w:w="2550" w:type="dxa"/>
            <w:vAlign w:val="center"/>
          </w:tcPr>
          <w:p w14:paraId="5E03C967" w14:textId="77777777" w:rsidR="00EB0458" w:rsidRDefault="00000000">
            <w:r>
              <w:rPr>
                <w:sz w:val="17"/>
              </w:rPr>
              <w:t>Datore di lavoro/RSPP</w:t>
            </w:r>
          </w:p>
        </w:tc>
        <w:tc>
          <w:tcPr>
            <w:tcW w:w="2550" w:type="dxa"/>
            <w:vAlign w:val="center"/>
          </w:tcPr>
          <w:p w14:paraId="52524C62" w14:textId="77777777" w:rsidR="00EB0458" w:rsidRDefault="00000000">
            <w:r>
              <w:rPr>
                <w:sz w:val="17"/>
              </w:rPr>
              <w:t>Alta</w:t>
            </w:r>
          </w:p>
        </w:tc>
        <w:tc>
          <w:tcPr>
            <w:tcW w:w="2550" w:type="dxa"/>
            <w:vAlign w:val="center"/>
          </w:tcPr>
          <w:p w14:paraId="3A492EE2" w14:textId="77777777" w:rsidR="00EB0458" w:rsidRDefault="00000000">
            <w:r>
              <w:rPr>
                <w:sz w:val="17"/>
              </w:rPr>
              <w:t>Prima dell’esposizione</w:t>
            </w:r>
          </w:p>
        </w:tc>
      </w:tr>
      <w:tr w:rsidR="00EB0458" w14:paraId="5F4F13BE" w14:textId="77777777">
        <w:trPr>
          <w:jc w:val="center"/>
        </w:trPr>
        <w:tc>
          <w:tcPr>
            <w:tcW w:w="2550" w:type="dxa"/>
            <w:vAlign w:val="center"/>
          </w:tcPr>
          <w:p w14:paraId="04DE7DD3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Definire DPI per ogni attrezzatura e registrarne la consegna</w:t>
            </w:r>
          </w:p>
        </w:tc>
        <w:tc>
          <w:tcPr>
            <w:tcW w:w="2550" w:type="dxa"/>
            <w:vAlign w:val="center"/>
          </w:tcPr>
          <w:p w14:paraId="668DB85B" w14:textId="77777777" w:rsidR="00EB0458" w:rsidRDefault="00000000">
            <w:r>
              <w:rPr>
                <w:sz w:val="17"/>
              </w:rPr>
              <w:t>Datore di lavoro</w:t>
            </w:r>
          </w:p>
        </w:tc>
        <w:tc>
          <w:tcPr>
            <w:tcW w:w="2550" w:type="dxa"/>
            <w:vAlign w:val="center"/>
          </w:tcPr>
          <w:p w14:paraId="65E65771" w14:textId="77777777" w:rsidR="00EB0458" w:rsidRDefault="00000000">
            <w:r>
              <w:rPr>
                <w:sz w:val="17"/>
              </w:rPr>
              <w:t>Alta</w:t>
            </w:r>
          </w:p>
        </w:tc>
        <w:tc>
          <w:tcPr>
            <w:tcW w:w="2550" w:type="dxa"/>
            <w:vAlign w:val="center"/>
          </w:tcPr>
          <w:p w14:paraId="50B588D4" w14:textId="77777777" w:rsidR="00EB0458" w:rsidRDefault="00000000">
            <w:r>
              <w:rPr>
                <w:sz w:val="17"/>
              </w:rPr>
              <w:t>Immediata</w:t>
            </w:r>
          </w:p>
        </w:tc>
      </w:tr>
      <w:tr w:rsidR="00EB0458" w14:paraId="79665F6B" w14:textId="77777777">
        <w:trPr>
          <w:jc w:val="center"/>
        </w:trPr>
        <w:tc>
          <w:tcPr>
            <w:tcW w:w="2550" w:type="dxa"/>
            <w:vAlign w:val="center"/>
          </w:tcPr>
          <w:p w14:paraId="77B53AFC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Predisporre procedure per lavori presso clienti e delimitazione aree</w:t>
            </w:r>
          </w:p>
        </w:tc>
        <w:tc>
          <w:tcPr>
            <w:tcW w:w="2550" w:type="dxa"/>
            <w:vAlign w:val="center"/>
          </w:tcPr>
          <w:p w14:paraId="7EA4C303" w14:textId="77777777" w:rsidR="00EB0458" w:rsidRDefault="00000000">
            <w:r>
              <w:rPr>
                <w:sz w:val="17"/>
              </w:rPr>
              <w:t>Datore di lavoro/preposto</w:t>
            </w:r>
          </w:p>
        </w:tc>
        <w:tc>
          <w:tcPr>
            <w:tcW w:w="2550" w:type="dxa"/>
            <w:vAlign w:val="center"/>
          </w:tcPr>
          <w:p w14:paraId="11DA58D5" w14:textId="77777777" w:rsidR="00EB0458" w:rsidRDefault="00000000">
            <w:r>
              <w:rPr>
                <w:sz w:val="17"/>
              </w:rPr>
              <w:t>Alta</w:t>
            </w:r>
          </w:p>
        </w:tc>
        <w:tc>
          <w:tcPr>
            <w:tcW w:w="2550" w:type="dxa"/>
            <w:vAlign w:val="center"/>
          </w:tcPr>
          <w:p w14:paraId="008E97E8" w14:textId="77777777" w:rsidR="00EB0458" w:rsidRDefault="00000000">
            <w:r>
              <w:rPr>
                <w:sz w:val="17"/>
              </w:rPr>
              <w:t>Prima del cantiere</w:t>
            </w:r>
          </w:p>
        </w:tc>
      </w:tr>
      <w:tr w:rsidR="00EB0458" w14:paraId="326FC53A" w14:textId="77777777">
        <w:trPr>
          <w:jc w:val="center"/>
        </w:trPr>
        <w:tc>
          <w:tcPr>
            <w:tcW w:w="2550" w:type="dxa"/>
            <w:vAlign w:val="center"/>
          </w:tcPr>
          <w:p w14:paraId="6767784B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Verificare patentini/abilitazioni per PLE e fitosanitari, se pertinenti</w:t>
            </w:r>
          </w:p>
        </w:tc>
        <w:tc>
          <w:tcPr>
            <w:tcW w:w="2550" w:type="dxa"/>
            <w:vAlign w:val="center"/>
          </w:tcPr>
          <w:p w14:paraId="077EB455" w14:textId="77777777" w:rsidR="00EB0458" w:rsidRDefault="00000000">
            <w:r>
              <w:rPr>
                <w:sz w:val="17"/>
              </w:rPr>
              <w:t>Datore di lavoro</w:t>
            </w:r>
          </w:p>
        </w:tc>
        <w:tc>
          <w:tcPr>
            <w:tcW w:w="2550" w:type="dxa"/>
            <w:vAlign w:val="center"/>
          </w:tcPr>
          <w:p w14:paraId="22D8E79D" w14:textId="77777777" w:rsidR="00EB0458" w:rsidRDefault="00000000">
            <w:r>
              <w:rPr>
                <w:sz w:val="17"/>
              </w:rPr>
              <w:t>Alta</w:t>
            </w:r>
          </w:p>
        </w:tc>
        <w:tc>
          <w:tcPr>
            <w:tcW w:w="2550" w:type="dxa"/>
            <w:vAlign w:val="center"/>
          </w:tcPr>
          <w:p w14:paraId="763A377E" w14:textId="77777777" w:rsidR="00EB0458" w:rsidRDefault="00000000">
            <w:r>
              <w:rPr>
                <w:sz w:val="17"/>
              </w:rPr>
              <w:t>Prima dell’attività</w:t>
            </w:r>
          </w:p>
        </w:tc>
      </w:tr>
      <w:tr w:rsidR="00EB0458" w14:paraId="47BFF5D9" w14:textId="77777777">
        <w:trPr>
          <w:jc w:val="center"/>
        </w:trPr>
        <w:tc>
          <w:tcPr>
            <w:tcW w:w="2550" w:type="dxa"/>
            <w:vAlign w:val="center"/>
          </w:tcPr>
          <w:p w14:paraId="04EDFDA4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Attuare piano caldo, gestione meteo e agenti biologici</w:t>
            </w:r>
          </w:p>
        </w:tc>
        <w:tc>
          <w:tcPr>
            <w:tcW w:w="2550" w:type="dxa"/>
            <w:vAlign w:val="center"/>
          </w:tcPr>
          <w:p w14:paraId="39283F91" w14:textId="77777777" w:rsidR="00EB0458" w:rsidRDefault="00000000">
            <w:r>
              <w:rPr>
                <w:sz w:val="17"/>
              </w:rPr>
              <w:t>Datore di lavoro/MC</w:t>
            </w:r>
          </w:p>
        </w:tc>
        <w:tc>
          <w:tcPr>
            <w:tcW w:w="2550" w:type="dxa"/>
            <w:vAlign w:val="center"/>
          </w:tcPr>
          <w:p w14:paraId="581B5FFC" w14:textId="77777777" w:rsidR="00EB0458" w:rsidRDefault="00000000">
            <w:r>
              <w:rPr>
                <w:sz w:val="17"/>
              </w:rPr>
              <w:t>Media</w:t>
            </w:r>
          </w:p>
        </w:tc>
        <w:tc>
          <w:tcPr>
            <w:tcW w:w="2550" w:type="dxa"/>
            <w:vAlign w:val="center"/>
          </w:tcPr>
          <w:p w14:paraId="2D3E3D3C" w14:textId="77777777" w:rsidR="00EB0458" w:rsidRDefault="00000000">
            <w:r>
              <w:rPr>
                <w:sz w:val="17"/>
              </w:rPr>
              <w:t>Stagionale</w:t>
            </w:r>
          </w:p>
        </w:tc>
      </w:tr>
      <w:tr w:rsidR="00EB0458" w14:paraId="62D89D61" w14:textId="77777777">
        <w:trPr>
          <w:jc w:val="center"/>
        </w:trPr>
        <w:tc>
          <w:tcPr>
            <w:tcW w:w="2550" w:type="dxa"/>
            <w:vAlign w:val="center"/>
          </w:tcPr>
          <w:p w14:paraId="2A475183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7"/>
                <w:lang w:val="it-IT"/>
              </w:rPr>
              <w:t>Controllare mezzi, carburanti, kit assorbenti e primo soccorso</w:t>
            </w:r>
          </w:p>
        </w:tc>
        <w:tc>
          <w:tcPr>
            <w:tcW w:w="2550" w:type="dxa"/>
            <w:vAlign w:val="center"/>
          </w:tcPr>
          <w:p w14:paraId="0D0ED39A" w14:textId="77777777" w:rsidR="00EB0458" w:rsidRDefault="00000000">
            <w:r>
              <w:rPr>
                <w:sz w:val="17"/>
              </w:rPr>
              <w:t>Incaricato</w:t>
            </w:r>
          </w:p>
        </w:tc>
        <w:tc>
          <w:tcPr>
            <w:tcW w:w="2550" w:type="dxa"/>
            <w:vAlign w:val="center"/>
          </w:tcPr>
          <w:p w14:paraId="0CD87997" w14:textId="77777777" w:rsidR="00EB0458" w:rsidRDefault="00000000">
            <w:r>
              <w:rPr>
                <w:sz w:val="17"/>
              </w:rPr>
              <w:t>Media</w:t>
            </w:r>
          </w:p>
        </w:tc>
        <w:tc>
          <w:tcPr>
            <w:tcW w:w="2550" w:type="dxa"/>
            <w:vAlign w:val="center"/>
          </w:tcPr>
          <w:p w14:paraId="67BD43A2" w14:textId="77777777" w:rsidR="00EB0458" w:rsidRDefault="00000000">
            <w:r>
              <w:rPr>
                <w:sz w:val="17"/>
              </w:rPr>
              <w:t>Periodica</w:t>
            </w:r>
          </w:p>
        </w:tc>
      </w:tr>
    </w:tbl>
    <w:p w14:paraId="2B1A71EC" w14:textId="77777777" w:rsidR="00EB0458" w:rsidRDefault="00EB0458"/>
    <w:p w14:paraId="309142DA" w14:textId="77777777" w:rsidR="00EB0458" w:rsidRDefault="00000000">
      <w:pPr>
        <w:pStyle w:val="Titolo1"/>
      </w:pPr>
      <w:r>
        <w:t>11. Informazione, formazione e aggiornamento</w:t>
      </w:r>
    </w:p>
    <w:p w14:paraId="4FBE700C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Devono risultare documentati l’informazione sui rischi e sulle procedure di emergenza, la formazione generale e specifica delle lavoratrici, nonché la formazione degli incaricati. L’eventuale tirocinante riceve informazione e formazione coerenti con il progetto formativo, prima dell’avvio delle attività.</w:t>
      </w:r>
    </w:p>
    <w:p w14:paraId="57DD67CE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t>12. Procedure operative essenziali</w:t>
      </w:r>
    </w:p>
    <w:p w14:paraId="63E435CE" w14:textId="77777777" w:rsidR="00EB0458" w:rsidRPr="007B41BA" w:rsidRDefault="00000000">
      <w:pPr>
        <w:pStyle w:val="Titolo2"/>
        <w:rPr>
          <w:lang w:val="it-IT"/>
        </w:rPr>
      </w:pPr>
      <w:r w:rsidRPr="007B41BA">
        <w:rPr>
          <w:lang w:val="it-IT"/>
        </w:rPr>
        <w:t>12.1 In caso di emergenza</w:t>
      </w:r>
    </w:p>
    <w:p w14:paraId="44F11639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 xml:space="preserve">Chi rileva una situazione di pericolo avvisa immediatamente il titolare o l’addetto designato, senza esporsi a rischi. In caso di incendio o altra emergenza si interrompe l’attività, si segue il percorso di esodo indicato nella </w:t>
      </w:r>
      <w:r w:rsidRPr="007B41BA">
        <w:rPr>
          <w:lang w:val="it-IT"/>
        </w:rPr>
        <w:lastRenderedPageBreak/>
        <w:t>planimetria, non si utilizzano mezzi impropri per contrastare l’evento e ci si reca nel punto di raccolta stabilito. Gli estintori sono utilizzabili solo da persone formate e soltanto se l’intervento è sicuro. L’accesso ai locali resta libero per i soccorsi.</w:t>
      </w:r>
    </w:p>
    <w:p w14:paraId="6FEE623E" w14:textId="77777777" w:rsidR="00EB0458" w:rsidRPr="007B41BA" w:rsidRDefault="00000000">
      <w:pPr>
        <w:pStyle w:val="Titolo2"/>
        <w:rPr>
          <w:lang w:val="it-IT"/>
        </w:rPr>
      </w:pPr>
      <w:r w:rsidRPr="007B41BA">
        <w:rPr>
          <w:lang w:val="it-IT"/>
        </w:rPr>
        <w:t>12.2 In caso di infortunio o malore</w:t>
      </w:r>
    </w:p>
    <w:p w14:paraId="273BE70D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Avvisare l’addetto al primo soccorso e, se necessario, attivare il numero unico di emergenza 112. Non somministrare farmaci né compiere manovre per le quali non si sia formati. Registrare l’accaduto e analizzarne le cause per prevenire il ripetersi dell’evento.</w:t>
      </w:r>
    </w:p>
    <w:p w14:paraId="401BA162" w14:textId="77777777" w:rsidR="00EB0458" w:rsidRPr="007B41BA" w:rsidRDefault="00000000">
      <w:pPr>
        <w:pStyle w:val="Titolo2"/>
        <w:rPr>
          <w:lang w:val="it-IT"/>
        </w:rPr>
      </w:pPr>
      <w:r w:rsidRPr="007B41BA">
        <w:rPr>
          <w:lang w:val="it-IT"/>
        </w:rPr>
        <w:t>12.3 Anomalie elettriche e manutenzioni</w:t>
      </w:r>
    </w:p>
    <w:p w14:paraId="7F0B0743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Non utilizzare apparecchiature, prese, spine o cavi danneggiati. Non effettuare riparazioni improvvisate. Segnalare immediatamente l’anomalia al titolare, isolare l’attrezzatura se possibile in sicurezza e affidare le riparazioni a personale qualificato.</w:t>
      </w:r>
    </w:p>
    <w:p w14:paraId="65228D4C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t>13. Consultazione e partecipazione</w:t>
      </w:r>
    </w:p>
    <w:p w14:paraId="79939577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Il datore di lavoro consulta il RLS, ove eletto o designato, oppure il RLST territorialmente competente, nei casi e con le modalità previste. Le lavoratrici sono informate sui rischi della mansione, sulle procedure di emergenza e sulle modalità di segnalazione di anomalie, quasi infortuni e situazioni di disagio organizzativo.</w:t>
      </w:r>
    </w:p>
    <w:p w14:paraId="2DD9F5E9" w14:textId="77777777" w:rsidR="00EB0458" w:rsidRDefault="00000000">
      <w:pPr>
        <w:pStyle w:val="Titolo1"/>
      </w:pPr>
      <w:r>
        <w:t>14. Verifiche periodiche e registrazioni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5669"/>
      </w:tblGrid>
      <w:tr w:rsidR="00EB0458" w14:paraId="006744BD" w14:textId="77777777">
        <w:trPr>
          <w:jc w:val="center"/>
        </w:trPr>
        <w:tc>
          <w:tcPr>
            <w:tcW w:w="2268" w:type="dxa"/>
            <w:shd w:val="clear" w:color="auto" w:fill="1F4E79"/>
            <w:vAlign w:val="center"/>
          </w:tcPr>
          <w:p w14:paraId="1DBBB2E7" w14:textId="77777777" w:rsidR="00EB0458" w:rsidRDefault="00000000">
            <w:r>
              <w:rPr>
                <w:b/>
                <w:color w:val="FFFFFF"/>
                <w:sz w:val="18"/>
              </w:rPr>
              <w:t>Oggetto</w:t>
            </w:r>
          </w:p>
        </w:tc>
        <w:tc>
          <w:tcPr>
            <w:tcW w:w="2268" w:type="dxa"/>
            <w:shd w:val="clear" w:color="auto" w:fill="1F4E79"/>
            <w:vAlign w:val="center"/>
          </w:tcPr>
          <w:p w14:paraId="44CB17CB" w14:textId="77777777" w:rsidR="00EB0458" w:rsidRDefault="00000000">
            <w:r>
              <w:rPr>
                <w:b/>
                <w:color w:val="FFFFFF"/>
                <w:sz w:val="18"/>
              </w:rPr>
              <w:t>Frequenza orientativa</w:t>
            </w:r>
          </w:p>
        </w:tc>
        <w:tc>
          <w:tcPr>
            <w:tcW w:w="5669" w:type="dxa"/>
            <w:shd w:val="clear" w:color="auto" w:fill="1F4E79"/>
            <w:vAlign w:val="center"/>
          </w:tcPr>
          <w:p w14:paraId="3E5C9259" w14:textId="77777777" w:rsidR="00EB0458" w:rsidRDefault="00000000">
            <w:r>
              <w:rPr>
                <w:b/>
                <w:color w:val="FFFFFF"/>
                <w:sz w:val="18"/>
              </w:rPr>
              <w:t>Registrazione da conservare</w:t>
            </w:r>
          </w:p>
        </w:tc>
      </w:tr>
      <w:tr w:rsidR="00EB0458" w14:paraId="21404EDF" w14:textId="77777777">
        <w:trPr>
          <w:jc w:val="center"/>
        </w:trPr>
        <w:tc>
          <w:tcPr>
            <w:tcW w:w="2268" w:type="dxa"/>
            <w:vAlign w:val="center"/>
          </w:tcPr>
          <w:p w14:paraId="14C4C96D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Contenuto cassetta di primo soccorso</w:t>
            </w:r>
          </w:p>
        </w:tc>
        <w:tc>
          <w:tcPr>
            <w:tcW w:w="2268" w:type="dxa"/>
            <w:vAlign w:val="center"/>
          </w:tcPr>
          <w:p w14:paraId="5C700801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Periodica e dopo ogni utilizzo</w:t>
            </w:r>
          </w:p>
        </w:tc>
        <w:tc>
          <w:tcPr>
            <w:tcW w:w="5669" w:type="dxa"/>
            <w:vAlign w:val="center"/>
          </w:tcPr>
          <w:p w14:paraId="50EFF96B" w14:textId="77777777" w:rsidR="00EB0458" w:rsidRDefault="00000000">
            <w:r>
              <w:rPr>
                <w:sz w:val="18"/>
              </w:rPr>
              <w:t>Check-list, reintegro e scadenze</w:t>
            </w:r>
          </w:p>
        </w:tc>
      </w:tr>
      <w:tr w:rsidR="00EB0458" w:rsidRPr="007B41BA" w14:paraId="7CC2DEBD" w14:textId="77777777">
        <w:trPr>
          <w:jc w:val="center"/>
        </w:trPr>
        <w:tc>
          <w:tcPr>
            <w:tcW w:w="2268" w:type="dxa"/>
            <w:vAlign w:val="center"/>
          </w:tcPr>
          <w:p w14:paraId="3B1E820D" w14:textId="77777777" w:rsidR="00EB0458" w:rsidRDefault="00000000">
            <w:r>
              <w:rPr>
                <w:sz w:val="18"/>
              </w:rPr>
              <w:t>Presidi antincendio</w:t>
            </w:r>
          </w:p>
        </w:tc>
        <w:tc>
          <w:tcPr>
            <w:tcW w:w="2268" w:type="dxa"/>
            <w:vAlign w:val="center"/>
          </w:tcPr>
          <w:p w14:paraId="1C6FF9AD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Secondo norma/manutentore e dopo ogni uso</w:t>
            </w:r>
          </w:p>
        </w:tc>
        <w:tc>
          <w:tcPr>
            <w:tcW w:w="5669" w:type="dxa"/>
            <w:vAlign w:val="center"/>
          </w:tcPr>
          <w:p w14:paraId="0ECA2A3B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Rapporto di manutenzione e registro controlli</w:t>
            </w:r>
          </w:p>
        </w:tc>
      </w:tr>
      <w:tr w:rsidR="00EB0458" w:rsidRPr="007B41BA" w14:paraId="6EF791BD" w14:textId="77777777">
        <w:trPr>
          <w:jc w:val="center"/>
        </w:trPr>
        <w:tc>
          <w:tcPr>
            <w:tcW w:w="2268" w:type="dxa"/>
            <w:vAlign w:val="center"/>
          </w:tcPr>
          <w:p w14:paraId="5AE7F989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Vie di esodo e segnaletica</w:t>
            </w:r>
          </w:p>
        </w:tc>
        <w:tc>
          <w:tcPr>
            <w:tcW w:w="2268" w:type="dxa"/>
            <w:vAlign w:val="center"/>
          </w:tcPr>
          <w:p w14:paraId="105CE6CC" w14:textId="77777777" w:rsidR="00EB0458" w:rsidRDefault="00000000">
            <w:r>
              <w:rPr>
                <w:sz w:val="18"/>
              </w:rPr>
              <w:t>Periodica</w:t>
            </w:r>
          </w:p>
        </w:tc>
        <w:tc>
          <w:tcPr>
            <w:tcW w:w="5669" w:type="dxa"/>
            <w:vAlign w:val="center"/>
          </w:tcPr>
          <w:p w14:paraId="570ED469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Check-list interna e segnalazione anomalie</w:t>
            </w:r>
          </w:p>
        </w:tc>
      </w:tr>
      <w:tr w:rsidR="00EB0458" w14:paraId="5BD0DED7" w14:textId="77777777">
        <w:trPr>
          <w:jc w:val="center"/>
        </w:trPr>
        <w:tc>
          <w:tcPr>
            <w:tcW w:w="2268" w:type="dxa"/>
            <w:vAlign w:val="center"/>
          </w:tcPr>
          <w:p w14:paraId="2A9EF872" w14:textId="77777777" w:rsidR="00EB0458" w:rsidRDefault="00000000">
            <w:r>
              <w:rPr>
                <w:sz w:val="18"/>
              </w:rPr>
              <w:t>Postazioni VDT</w:t>
            </w:r>
          </w:p>
        </w:tc>
        <w:tc>
          <w:tcPr>
            <w:tcW w:w="2268" w:type="dxa"/>
            <w:vAlign w:val="center"/>
          </w:tcPr>
          <w:p w14:paraId="2FADFFC3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All’avvio, a modifica e periodicamente</w:t>
            </w:r>
          </w:p>
        </w:tc>
        <w:tc>
          <w:tcPr>
            <w:tcW w:w="5669" w:type="dxa"/>
            <w:vAlign w:val="center"/>
          </w:tcPr>
          <w:p w14:paraId="4139A738" w14:textId="77777777" w:rsidR="00EB0458" w:rsidRDefault="00000000">
            <w:r>
              <w:rPr>
                <w:sz w:val="18"/>
              </w:rPr>
              <w:t>Scheda ergonomica per postazione</w:t>
            </w:r>
          </w:p>
        </w:tc>
      </w:tr>
      <w:tr w:rsidR="00EB0458" w:rsidRPr="007B41BA" w14:paraId="36635E05" w14:textId="77777777">
        <w:trPr>
          <w:jc w:val="center"/>
        </w:trPr>
        <w:tc>
          <w:tcPr>
            <w:tcW w:w="2268" w:type="dxa"/>
            <w:vAlign w:val="center"/>
          </w:tcPr>
          <w:p w14:paraId="7701D397" w14:textId="77777777" w:rsidR="00EB0458" w:rsidRDefault="00000000">
            <w:r>
              <w:rPr>
                <w:sz w:val="18"/>
              </w:rPr>
              <w:t>Formazione e nomine</w:t>
            </w:r>
          </w:p>
        </w:tc>
        <w:tc>
          <w:tcPr>
            <w:tcW w:w="2268" w:type="dxa"/>
            <w:vAlign w:val="center"/>
          </w:tcPr>
          <w:p w14:paraId="1C1F40DE" w14:textId="77777777" w:rsidR="00EB0458" w:rsidRDefault="00000000">
            <w:r>
              <w:rPr>
                <w:sz w:val="18"/>
              </w:rPr>
              <w:t>All’assunzione/nomina e aggiornamenti</w:t>
            </w:r>
          </w:p>
        </w:tc>
        <w:tc>
          <w:tcPr>
            <w:tcW w:w="5669" w:type="dxa"/>
            <w:vAlign w:val="center"/>
          </w:tcPr>
          <w:p w14:paraId="7608459C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Attestati, lettere di incarico, registro informazione</w:t>
            </w:r>
          </w:p>
        </w:tc>
      </w:tr>
      <w:tr w:rsidR="00EB0458" w:rsidRPr="007B41BA" w14:paraId="606F1631" w14:textId="77777777">
        <w:trPr>
          <w:jc w:val="center"/>
        </w:trPr>
        <w:tc>
          <w:tcPr>
            <w:tcW w:w="2268" w:type="dxa"/>
            <w:vAlign w:val="center"/>
          </w:tcPr>
          <w:p w14:paraId="1D1AB278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DVR e stress lavoro-correlato</w:t>
            </w:r>
          </w:p>
        </w:tc>
        <w:tc>
          <w:tcPr>
            <w:tcW w:w="2268" w:type="dxa"/>
            <w:vAlign w:val="center"/>
          </w:tcPr>
          <w:p w14:paraId="243D7877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Al mutare delle condizioni e riesame programmato</w:t>
            </w:r>
          </w:p>
        </w:tc>
        <w:tc>
          <w:tcPr>
            <w:tcW w:w="5669" w:type="dxa"/>
            <w:vAlign w:val="center"/>
          </w:tcPr>
          <w:p w14:paraId="65434305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Verbale di riesame e aggiornamento DVR</w:t>
            </w:r>
          </w:p>
        </w:tc>
      </w:tr>
    </w:tbl>
    <w:p w14:paraId="20B34DEA" w14:textId="77777777" w:rsidR="00EB0458" w:rsidRPr="007B41BA" w:rsidRDefault="00EB0458">
      <w:pPr>
        <w:rPr>
          <w:lang w:val="it-IT"/>
        </w:rPr>
      </w:pPr>
    </w:p>
    <w:p w14:paraId="19C0C401" w14:textId="77777777" w:rsidR="00EB0458" w:rsidRDefault="00000000">
      <w:pPr>
        <w:pStyle w:val="Titolo1"/>
      </w:pPr>
      <w:r>
        <w:t>15. Allegati da completare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5669"/>
      </w:tblGrid>
      <w:tr w:rsidR="00EB0458" w14:paraId="071D10AB" w14:textId="77777777">
        <w:trPr>
          <w:jc w:val="center"/>
        </w:trPr>
        <w:tc>
          <w:tcPr>
            <w:tcW w:w="4535" w:type="dxa"/>
            <w:shd w:val="clear" w:color="auto" w:fill="1F4E79"/>
            <w:vAlign w:val="center"/>
          </w:tcPr>
          <w:p w14:paraId="132C2478" w14:textId="77777777" w:rsidR="00EB0458" w:rsidRDefault="00000000">
            <w:r>
              <w:rPr>
                <w:b/>
                <w:color w:val="FFFFFF"/>
                <w:sz w:val="18"/>
              </w:rPr>
              <w:t>Allegato</w:t>
            </w:r>
          </w:p>
        </w:tc>
        <w:tc>
          <w:tcPr>
            <w:tcW w:w="5669" w:type="dxa"/>
            <w:shd w:val="clear" w:color="auto" w:fill="1F4E79"/>
            <w:vAlign w:val="center"/>
          </w:tcPr>
          <w:p w14:paraId="1F7FDBB9" w14:textId="77777777" w:rsidR="00EB0458" w:rsidRDefault="00000000">
            <w:r>
              <w:rPr>
                <w:b/>
                <w:color w:val="FFFFFF"/>
                <w:sz w:val="18"/>
              </w:rPr>
              <w:t>Stato</w:t>
            </w:r>
          </w:p>
        </w:tc>
      </w:tr>
      <w:tr w:rsidR="00EB0458" w:rsidRPr="007B41BA" w14:paraId="5F1396CB" w14:textId="77777777">
        <w:trPr>
          <w:jc w:val="center"/>
        </w:trPr>
        <w:tc>
          <w:tcPr>
            <w:tcW w:w="4535" w:type="dxa"/>
            <w:vAlign w:val="center"/>
          </w:tcPr>
          <w:p w14:paraId="0115160A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A - Planimetria di emergenza e percorso di esodo</w:t>
            </w:r>
          </w:p>
        </w:tc>
        <w:tc>
          <w:tcPr>
            <w:tcW w:w="5669" w:type="dxa"/>
            <w:vAlign w:val="center"/>
          </w:tcPr>
          <w:p w14:paraId="20FB2DAA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Disponibile; da allegare in copia aggiornata</w:t>
            </w:r>
          </w:p>
        </w:tc>
      </w:tr>
      <w:tr w:rsidR="00EB0458" w14:paraId="5DFCE5BC" w14:textId="77777777">
        <w:trPr>
          <w:jc w:val="center"/>
        </w:trPr>
        <w:tc>
          <w:tcPr>
            <w:tcW w:w="4535" w:type="dxa"/>
            <w:vAlign w:val="center"/>
          </w:tcPr>
          <w:p w14:paraId="0D8CCC65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B - Registro dei controlli antincendio</w:t>
            </w:r>
          </w:p>
        </w:tc>
        <w:tc>
          <w:tcPr>
            <w:tcW w:w="5669" w:type="dxa"/>
            <w:vAlign w:val="center"/>
          </w:tcPr>
          <w:p w14:paraId="6D89E401" w14:textId="77777777" w:rsidR="00EB0458" w:rsidRDefault="00000000">
            <w:r>
              <w:rPr>
                <w:sz w:val="18"/>
              </w:rPr>
              <w:t>Da acquisire/verificare</w:t>
            </w:r>
          </w:p>
        </w:tc>
      </w:tr>
      <w:tr w:rsidR="00EB0458" w14:paraId="7AC9B9F3" w14:textId="77777777">
        <w:trPr>
          <w:jc w:val="center"/>
        </w:trPr>
        <w:tc>
          <w:tcPr>
            <w:tcW w:w="4535" w:type="dxa"/>
            <w:vAlign w:val="center"/>
          </w:tcPr>
          <w:p w14:paraId="4A064260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C - Check-list primo soccorso</w:t>
            </w:r>
          </w:p>
        </w:tc>
        <w:tc>
          <w:tcPr>
            <w:tcW w:w="5669" w:type="dxa"/>
            <w:vAlign w:val="center"/>
          </w:tcPr>
          <w:p w14:paraId="6D2D37FC" w14:textId="77777777" w:rsidR="00EB0458" w:rsidRDefault="00000000">
            <w:r>
              <w:rPr>
                <w:sz w:val="18"/>
              </w:rPr>
              <w:t>Da compilare e aggiornare</w:t>
            </w:r>
          </w:p>
        </w:tc>
      </w:tr>
      <w:tr w:rsidR="00EB0458" w:rsidRPr="007B41BA" w14:paraId="2C993223" w14:textId="77777777">
        <w:trPr>
          <w:jc w:val="center"/>
        </w:trPr>
        <w:tc>
          <w:tcPr>
            <w:tcW w:w="4535" w:type="dxa"/>
            <w:vAlign w:val="center"/>
          </w:tcPr>
          <w:p w14:paraId="27EFA5C7" w14:textId="77777777" w:rsidR="00EB0458" w:rsidRDefault="00000000">
            <w:r>
              <w:rPr>
                <w:sz w:val="18"/>
              </w:rPr>
              <w:t>D - Schede postazioni VDT</w:t>
            </w:r>
          </w:p>
        </w:tc>
        <w:tc>
          <w:tcPr>
            <w:tcW w:w="5669" w:type="dxa"/>
            <w:vAlign w:val="center"/>
          </w:tcPr>
          <w:p w14:paraId="2FB77891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Da compilare per ciascuna addetta</w:t>
            </w:r>
          </w:p>
        </w:tc>
      </w:tr>
      <w:tr w:rsidR="00EB0458" w14:paraId="3819B963" w14:textId="77777777">
        <w:trPr>
          <w:jc w:val="center"/>
        </w:trPr>
        <w:tc>
          <w:tcPr>
            <w:tcW w:w="4535" w:type="dxa"/>
            <w:vAlign w:val="center"/>
          </w:tcPr>
          <w:p w14:paraId="0C252BEE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E - Lettere di incarico e attestati formativi</w:t>
            </w:r>
          </w:p>
        </w:tc>
        <w:tc>
          <w:tcPr>
            <w:tcW w:w="5669" w:type="dxa"/>
            <w:vAlign w:val="center"/>
          </w:tcPr>
          <w:p w14:paraId="0912FA51" w14:textId="77777777" w:rsidR="00EB0458" w:rsidRDefault="00000000">
            <w:r>
              <w:rPr>
                <w:sz w:val="18"/>
              </w:rPr>
              <w:t>Da acquisire/verificare</w:t>
            </w:r>
          </w:p>
        </w:tc>
      </w:tr>
      <w:tr w:rsidR="00EB0458" w14:paraId="5A9BECB8" w14:textId="77777777">
        <w:trPr>
          <w:jc w:val="center"/>
        </w:trPr>
        <w:tc>
          <w:tcPr>
            <w:tcW w:w="4535" w:type="dxa"/>
            <w:vAlign w:val="center"/>
          </w:tcPr>
          <w:p w14:paraId="4DE9DB23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F - Scheda informativa collaboratori esterni</w:t>
            </w:r>
          </w:p>
        </w:tc>
        <w:tc>
          <w:tcPr>
            <w:tcW w:w="5669" w:type="dxa"/>
            <w:vAlign w:val="center"/>
          </w:tcPr>
          <w:p w14:paraId="1F88B531" w14:textId="77777777" w:rsidR="00EB0458" w:rsidRDefault="00000000">
            <w:r>
              <w:rPr>
                <w:sz w:val="18"/>
              </w:rPr>
              <w:t>Da predisporre e consegnare</w:t>
            </w:r>
          </w:p>
        </w:tc>
      </w:tr>
      <w:tr w:rsidR="00EB0458" w:rsidRPr="007B41BA" w14:paraId="196858CA" w14:textId="77777777">
        <w:trPr>
          <w:jc w:val="center"/>
        </w:trPr>
        <w:tc>
          <w:tcPr>
            <w:tcW w:w="4535" w:type="dxa"/>
            <w:vAlign w:val="center"/>
          </w:tcPr>
          <w:p w14:paraId="2AD53978" w14:textId="77777777" w:rsidR="00EB0458" w:rsidRDefault="00000000">
            <w:r>
              <w:rPr>
                <w:sz w:val="18"/>
              </w:rPr>
              <w:t>G - Scheda inserimento stagista</w:t>
            </w:r>
          </w:p>
        </w:tc>
        <w:tc>
          <w:tcPr>
            <w:tcW w:w="5669" w:type="dxa"/>
            <w:vAlign w:val="center"/>
          </w:tcPr>
          <w:p w14:paraId="510A7647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sz w:val="18"/>
                <w:lang w:val="it-IT"/>
              </w:rPr>
              <w:t>Da utilizzare prima dell’avvio del tirocinio</w:t>
            </w:r>
          </w:p>
        </w:tc>
      </w:tr>
    </w:tbl>
    <w:p w14:paraId="5322EC70" w14:textId="77777777" w:rsidR="00EB0458" w:rsidRPr="007B41BA" w:rsidRDefault="00EB0458">
      <w:pPr>
        <w:rPr>
          <w:lang w:val="it-IT"/>
        </w:rPr>
      </w:pPr>
    </w:p>
    <w:p w14:paraId="7DD56138" w14:textId="77777777" w:rsidR="00EB0458" w:rsidRPr="007B41BA" w:rsidRDefault="00000000">
      <w:pPr>
        <w:pStyle w:val="Titolo1"/>
        <w:rPr>
          <w:lang w:val="it-IT"/>
        </w:rPr>
      </w:pPr>
      <w:r w:rsidRPr="007B41BA">
        <w:rPr>
          <w:lang w:val="it-IT"/>
        </w:rPr>
        <w:t>16. Riesame e firme</w:t>
      </w:r>
    </w:p>
    <w:p w14:paraId="7DFFAE0E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Il DVR deve essere rielaborato in occasione di modifiche del processo o dell’organizzazione del lavoro significative ai fini della salute e sicurezza, evoluzione della tecnica/prevenzione, infortuni significativi o quando la sorveglianza sanitaria ne evidenzi la necessità. Data certa e firme da apporre dopo il completamento delle sezioni mancanti.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3402"/>
        <w:gridCol w:w="2268"/>
      </w:tblGrid>
      <w:tr w:rsidR="00EB0458" w14:paraId="37520EEA" w14:textId="77777777">
        <w:trPr>
          <w:jc w:val="center"/>
        </w:trPr>
        <w:tc>
          <w:tcPr>
            <w:tcW w:w="3969" w:type="dxa"/>
            <w:shd w:val="clear" w:color="auto" w:fill="1F4E79"/>
            <w:vAlign w:val="center"/>
          </w:tcPr>
          <w:p w14:paraId="54C55415" w14:textId="77777777" w:rsidR="00EB0458" w:rsidRDefault="00000000">
            <w:r>
              <w:rPr>
                <w:b/>
                <w:color w:val="FFFFFF"/>
                <w:sz w:val="18"/>
              </w:rPr>
              <w:lastRenderedPageBreak/>
              <w:t>Soggetto</w:t>
            </w:r>
          </w:p>
        </w:tc>
        <w:tc>
          <w:tcPr>
            <w:tcW w:w="3402" w:type="dxa"/>
            <w:shd w:val="clear" w:color="auto" w:fill="1F4E79"/>
            <w:vAlign w:val="center"/>
          </w:tcPr>
          <w:p w14:paraId="3137935B" w14:textId="77777777" w:rsidR="00EB0458" w:rsidRDefault="00000000">
            <w:r>
              <w:rPr>
                <w:b/>
                <w:color w:val="FFFFFF"/>
                <w:sz w:val="18"/>
              </w:rPr>
              <w:t>Firma</w:t>
            </w:r>
          </w:p>
        </w:tc>
        <w:tc>
          <w:tcPr>
            <w:tcW w:w="2268" w:type="dxa"/>
            <w:shd w:val="clear" w:color="auto" w:fill="1F4E79"/>
            <w:vAlign w:val="center"/>
          </w:tcPr>
          <w:p w14:paraId="3C1CC8D9" w14:textId="77777777" w:rsidR="00EB0458" w:rsidRDefault="00000000">
            <w:r>
              <w:rPr>
                <w:b/>
                <w:color w:val="FFFFFF"/>
                <w:sz w:val="18"/>
              </w:rPr>
              <w:t>Data</w:t>
            </w:r>
          </w:p>
        </w:tc>
      </w:tr>
      <w:tr w:rsidR="00EB0458" w:rsidRPr="007B41BA" w14:paraId="6F977FB5" w14:textId="77777777">
        <w:trPr>
          <w:jc w:val="center"/>
        </w:trPr>
        <w:tc>
          <w:tcPr>
            <w:tcW w:w="3969" w:type="dxa"/>
            <w:vAlign w:val="center"/>
          </w:tcPr>
          <w:p w14:paraId="6212F7EE" w14:textId="77777777" w:rsidR="00EB0458" w:rsidRPr="007B41BA" w:rsidRDefault="00000000">
            <w:pPr>
              <w:rPr>
                <w:lang w:val="it-IT"/>
              </w:rPr>
            </w:pPr>
            <w:r w:rsidRPr="007B41BA">
              <w:rPr>
                <w:lang w:val="it-IT"/>
              </w:rPr>
              <w:t>Datore di lavoro - □ DA COMPILARE</w:t>
            </w:r>
          </w:p>
        </w:tc>
        <w:tc>
          <w:tcPr>
            <w:tcW w:w="3402" w:type="dxa"/>
            <w:vAlign w:val="center"/>
          </w:tcPr>
          <w:p w14:paraId="0CBE45E6" w14:textId="77777777" w:rsidR="00EB0458" w:rsidRPr="007B41BA" w:rsidRDefault="00EB0458">
            <w:pPr>
              <w:rPr>
                <w:lang w:val="it-IT"/>
              </w:rPr>
            </w:pPr>
          </w:p>
        </w:tc>
        <w:tc>
          <w:tcPr>
            <w:tcW w:w="2268" w:type="dxa"/>
            <w:vAlign w:val="center"/>
          </w:tcPr>
          <w:p w14:paraId="7A8C3343" w14:textId="77777777" w:rsidR="00EB0458" w:rsidRPr="007B41BA" w:rsidRDefault="00EB0458">
            <w:pPr>
              <w:rPr>
                <w:lang w:val="it-IT"/>
              </w:rPr>
            </w:pPr>
          </w:p>
        </w:tc>
      </w:tr>
      <w:tr w:rsidR="00EB0458" w14:paraId="7D8B8E73" w14:textId="77777777">
        <w:trPr>
          <w:jc w:val="center"/>
        </w:trPr>
        <w:tc>
          <w:tcPr>
            <w:tcW w:w="3969" w:type="dxa"/>
            <w:vAlign w:val="center"/>
          </w:tcPr>
          <w:p w14:paraId="220B3206" w14:textId="77777777" w:rsidR="00EB0458" w:rsidRDefault="00000000">
            <w:r>
              <w:rPr>
                <w:sz w:val="18"/>
              </w:rPr>
              <w:t>RSPP</w:t>
            </w:r>
          </w:p>
        </w:tc>
        <w:tc>
          <w:tcPr>
            <w:tcW w:w="3402" w:type="dxa"/>
            <w:vAlign w:val="center"/>
          </w:tcPr>
          <w:p w14:paraId="228ADFFB" w14:textId="77777777" w:rsidR="00EB0458" w:rsidRDefault="00EB0458"/>
        </w:tc>
        <w:tc>
          <w:tcPr>
            <w:tcW w:w="2268" w:type="dxa"/>
            <w:vAlign w:val="center"/>
          </w:tcPr>
          <w:p w14:paraId="44BF64D1" w14:textId="77777777" w:rsidR="00EB0458" w:rsidRDefault="00EB0458"/>
        </w:tc>
      </w:tr>
      <w:tr w:rsidR="00EB0458" w14:paraId="69D411C3" w14:textId="77777777">
        <w:trPr>
          <w:jc w:val="center"/>
        </w:trPr>
        <w:tc>
          <w:tcPr>
            <w:tcW w:w="3969" w:type="dxa"/>
            <w:vAlign w:val="center"/>
          </w:tcPr>
          <w:p w14:paraId="6DE4BA86" w14:textId="77777777" w:rsidR="00EB0458" w:rsidRDefault="00000000">
            <w:r>
              <w:rPr>
                <w:sz w:val="18"/>
              </w:rPr>
              <w:t>Medico competente (se nominato)</w:t>
            </w:r>
          </w:p>
        </w:tc>
        <w:tc>
          <w:tcPr>
            <w:tcW w:w="3402" w:type="dxa"/>
            <w:vAlign w:val="center"/>
          </w:tcPr>
          <w:p w14:paraId="7AD4A47B" w14:textId="77777777" w:rsidR="00EB0458" w:rsidRDefault="00EB0458"/>
        </w:tc>
        <w:tc>
          <w:tcPr>
            <w:tcW w:w="2268" w:type="dxa"/>
            <w:vAlign w:val="center"/>
          </w:tcPr>
          <w:p w14:paraId="4AB701FD" w14:textId="77777777" w:rsidR="00EB0458" w:rsidRDefault="00EB0458"/>
        </w:tc>
      </w:tr>
      <w:tr w:rsidR="00EB0458" w14:paraId="2A0809A6" w14:textId="77777777">
        <w:trPr>
          <w:jc w:val="center"/>
        </w:trPr>
        <w:tc>
          <w:tcPr>
            <w:tcW w:w="3969" w:type="dxa"/>
            <w:vAlign w:val="center"/>
          </w:tcPr>
          <w:p w14:paraId="07BA514A" w14:textId="77777777" w:rsidR="00EB0458" w:rsidRDefault="00000000">
            <w:r>
              <w:rPr>
                <w:sz w:val="18"/>
              </w:rPr>
              <w:t>RLS / RLST (per consultazione)</w:t>
            </w:r>
          </w:p>
        </w:tc>
        <w:tc>
          <w:tcPr>
            <w:tcW w:w="3402" w:type="dxa"/>
            <w:vAlign w:val="center"/>
          </w:tcPr>
          <w:p w14:paraId="11CD497F" w14:textId="77777777" w:rsidR="00EB0458" w:rsidRDefault="00EB0458"/>
        </w:tc>
        <w:tc>
          <w:tcPr>
            <w:tcW w:w="2268" w:type="dxa"/>
            <w:vAlign w:val="center"/>
          </w:tcPr>
          <w:p w14:paraId="0B8936CD" w14:textId="77777777" w:rsidR="00EB0458" w:rsidRDefault="00EB0458"/>
        </w:tc>
      </w:tr>
    </w:tbl>
    <w:p w14:paraId="11670178" w14:textId="77777777" w:rsidR="00EB0458" w:rsidRDefault="00EB0458"/>
    <w:p w14:paraId="37B01C1B" w14:textId="77777777" w:rsidR="00EB0458" w:rsidRPr="007B41BA" w:rsidRDefault="00000000">
      <w:pPr>
        <w:rPr>
          <w:lang w:val="it-IT"/>
        </w:rPr>
      </w:pPr>
      <w:r w:rsidRPr="007B41BA">
        <w:rPr>
          <w:lang w:val="it-IT"/>
        </w:rPr>
        <w:t>Fonti principali: D.Lgs. 9 aprile 2008, n. 81, artt. 17, 28, 29 e Titolo VII; planimetria di evacuazione e dati dichiarati dal committente.</w:t>
      </w:r>
    </w:p>
    <w:sectPr w:rsidR="00EB0458" w:rsidRPr="007B41B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2DC7C" w14:textId="77777777" w:rsidR="00D14B7C" w:rsidRDefault="00D14B7C">
      <w:pPr>
        <w:spacing w:after="0" w:line="240" w:lineRule="auto"/>
      </w:pPr>
      <w:r>
        <w:separator/>
      </w:r>
    </w:p>
  </w:endnote>
  <w:endnote w:type="continuationSeparator" w:id="0">
    <w:p w14:paraId="00EC926E" w14:textId="77777777" w:rsidR="00D14B7C" w:rsidRDefault="00D14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60384" w14:textId="77777777" w:rsidR="007B41BA" w:rsidRDefault="007B41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1B07" w14:textId="7AD4E622" w:rsidR="00EB0458" w:rsidRPr="007B41BA" w:rsidRDefault="00000000">
    <w:pPr>
      <w:pStyle w:val="Pidipagina"/>
      <w:jc w:val="center"/>
      <w:rPr>
        <w:lang w:val="it-IT"/>
      </w:rPr>
    </w:pPr>
    <w:r w:rsidRPr="007B41BA">
      <w:rPr>
        <w:lang w:val="it-IT"/>
      </w:rPr>
      <w:t xml:space="preserve">DVR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CA56" w14:textId="77777777" w:rsidR="007B41BA" w:rsidRDefault="007B41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7229C" w14:textId="77777777" w:rsidR="00D14B7C" w:rsidRDefault="00D14B7C">
      <w:pPr>
        <w:spacing w:after="0" w:line="240" w:lineRule="auto"/>
      </w:pPr>
      <w:r>
        <w:separator/>
      </w:r>
    </w:p>
  </w:footnote>
  <w:footnote w:type="continuationSeparator" w:id="0">
    <w:p w14:paraId="7712745B" w14:textId="77777777" w:rsidR="00D14B7C" w:rsidRDefault="00D14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C6BBD" w14:textId="77777777" w:rsidR="007B41BA" w:rsidRDefault="007B41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BEAE" w14:textId="77777777" w:rsidR="00EB0458" w:rsidRDefault="00EB045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8459" w14:textId="77777777" w:rsidR="007B41BA" w:rsidRDefault="007B41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4791753">
    <w:abstractNumId w:val="8"/>
  </w:num>
  <w:num w:numId="2" w16cid:durableId="544297718">
    <w:abstractNumId w:val="6"/>
  </w:num>
  <w:num w:numId="3" w16cid:durableId="195195585">
    <w:abstractNumId w:val="5"/>
  </w:num>
  <w:num w:numId="4" w16cid:durableId="1244872490">
    <w:abstractNumId w:val="4"/>
  </w:num>
  <w:num w:numId="5" w16cid:durableId="1225795678">
    <w:abstractNumId w:val="7"/>
  </w:num>
  <w:num w:numId="6" w16cid:durableId="339622511">
    <w:abstractNumId w:val="3"/>
  </w:num>
  <w:num w:numId="7" w16cid:durableId="326640893">
    <w:abstractNumId w:val="2"/>
  </w:num>
  <w:num w:numId="8" w16cid:durableId="1085953451">
    <w:abstractNumId w:val="1"/>
  </w:num>
  <w:num w:numId="9" w16cid:durableId="67091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41BA"/>
    <w:rsid w:val="00A63281"/>
    <w:rsid w:val="00AA1D8D"/>
    <w:rsid w:val="00B47730"/>
    <w:rsid w:val="00CB0664"/>
    <w:rsid w:val="00D14B7C"/>
    <w:rsid w:val="00EB04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E430C"/>
  <w14:defaultImageDpi w14:val="300"/>
  <w15:docId w15:val="{09F316B4-0B67-4C35-BA31-9654D896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2149</Words>
  <Characters>12251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Facsimile DVR giardinieri e manutenzione del verde</dc:title>
  <dc:subject>Modello modificabile per attività di giardinaggio</dc:subject>
  <dc:creator>Studio Bonometti</dc:creator>
  <cp:keywords/>
  <dc:description>Facsimile da personalizzare con sopralluogo, valutazioni specifiche e firme.</dc:description>
  <cp:lastModifiedBy>Emilio Bonometti</cp:lastModifiedBy>
  <cp:revision>2</cp:revision>
  <dcterms:created xsi:type="dcterms:W3CDTF">2013-12-23T23:15:00Z</dcterms:created>
  <dcterms:modified xsi:type="dcterms:W3CDTF">2026-08-13T16:08:00Z</dcterms:modified>
  <cp:category/>
</cp:coreProperties>
</file>