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POS - Pagina 5</w:t>
      </w:r>
    </w:p>
    <w:p>
      <w:pPr>
        <w:pStyle w:val="Heading2"/>
      </w:pPr>
      <w:r>
        <w:t>13. Gestione del Primo Soccorso</w:t>
      </w:r>
    </w:p>
    <w:p>
      <w:r>
        <w:t>In caso di infortunio il personale interrompe immediatamente l'attività, richiede l'intervento degli addetti al primo soccorso del Comune e, se necessario, attiva il Numero Unico di Emergenza 112. Tutti gli eventi vengono comunicati al Datore di Lavoro.</w:t>
      </w:r>
    </w:p>
    <w:p>
      <w:pPr>
        <w:pStyle w:val="Heading2"/>
      </w:pPr>
      <w:r>
        <w:t>14. Prevenzione Incendi</w:t>
      </w:r>
    </w:p>
    <w:p>
      <w:r>
        <w:t>Il personale prende visione delle vie di esodo, dei punti di raccolta e delle procedure di emergenza dell'Ente. In caso di incendio segue le indicazioni degli addetti antincendio senza intraprendere azioni non autorizzate.</w:t>
      </w:r>
    </w:p>
    <w:p>
      <w:pPr>
        <w:pStyle w:val="Heading2"/>
      </w:pPr>
      <w:r>
        <w:t>15. Gestione delle Interferenze</w:t>
      </w:r>
    </w:p>
    <w:p>
      <w:r>
        <w:t>Le attività vengono pianificate per ridurre al minimo le interferenze con dipendenti, utenti e imprese presenti. Eventuali criticità vengono concordate preventivamente con il referente comunale.</w:t>
      </w:r>
    </w:p>
    <w:p>
      <w:pPr>
        <w:pStyle w:val="Heading2"/>
      </w:pPr>
      <w:r>
        <w:t>16. Numeri utili</w:t>
      </w:r>
    </w:p>
    <w:p>
      <w:r>
        <w:t>• Numero Unico Emergenza: 112</w:t>
      </w:r>
    </w:p>
    <w:p>
      <w:r>
        <w:t>• Vigili del Fuoco: 115</w:t>
      </w:r>
    </w:p>
    <w:p>
      <w:r>
        <w:t>• Referente del Comune: ____________________</w:t>
      </w:r>
    </w:p>
    <w:p>
      <w:r>
        <w:t>• Responsabile del Procedimento: ____________________</w:t>
      </w:r>
    </w:p>
    <w:p>
      <w:r>
        <w:t>• Referente Studio Bonometti: ____________________</w:t>
      </w:r>
    </w:p>
    <w:p>
      <w:pPr>
        <w:pStyle w:val="Heading2"/>
      </w:pPr>
      <w:r>
        <w:t>17. Dichiarazioni e firme</w:t>
      </w:r>
    </w:p>
    <w:p>
      <w:r>
        <w:t>Il sottoscritto dichiara di aver preso visione del presente Piano Operativo di Sicurezza e di impegnarsi al rispetto delle prescrizioni in esso contenute.</w:t>
      </w:r>
    </w:p>
    <w:p>
      <w:r>
        <w:br/>
        <w:t>Data: __________________________</w:t>
      </w:r>
    </w:p>
    <w:p>
      <w:r>
        <w:t>Firma Datore di Lavoro / Responsabile: ______________________________</w:t>
      </w:r>
    </w:p>
    <w:p>
      <w:r>
        <w:t>Firma Operatore: _________________________________________________</w:t>
      </w:r>
    </w:p>
    <w:p>
      <w:r>
        <w:t>Firma Committente (se richiesta): _________________________________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