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3</w:t>
      </w:r>
    </w:p>
    <w:p>
      <w:pPr>
        <w:pStyle w:val="Heading2"/>
      </w:pPr>
      <w:r>
        <w:t>6. Organizzazione delle attività</w:t>
      </w:r>
    </w:p>
    <w:p>
      <w:r>
        <w:t>Le attività di consulenza vengono svolte in coordinamento con il Responsabile del Procedimento e con i referenti del Comune, nel rispetto delle procedure di accesso ai luoghi di lavoro e delle disposizioni interne.</w:t>
      </w:r>
    </w:p>
    <w:p>
      <w:pPr>
        <w:pStyle w:val="Heading2"/>
      </w:pPr>
      <w:r>
        <w:t>7. Analisi dei rischi presenti</w:t>
      </w:r>
    </w:p>
    <w:p>
      <w:r>
        <w:t>☐ Accesso a edifici comunali e uffici.</w:t>
      </w:r>
    </w:p>
    <w:p>
      <w:r>
        <w:t>☐ Scivolamenti e cadute a livello.</w:t>
      </w:r>
    </w:p>
    <w:p>
      <w:r>
        <w:t>☐ Cadute su scale durante i sopralluoghi.</w:t>
      </w:r>
    </w:p>
    <w:p>
      <w:r>
        <w:t>☐ Interferenze con dipendenti comunali e pubblico.</w:t>
      </w:r>
    </w:p>
    <w:p>
      <w:r>
        <w:t>☐ Rischio elettrico durante ispezioni visive.</w:t>
      </w:r>
    </w:p>
    <w:p>
      <w:r>
        <w:t>☐ Microclima e condizioni ambientali.</w:t>
      </w:r>
    </w:p>
    <w:p>
      <w:r>
        <w:t>☐ Movimentazione manuale di piccoli carichi (documentazione e strumenti).</w:t>
      </w:r>
    </w:p>
    <w:p>
      <w:r>
        <w:t>☐ Sopralluoghi esterni con traffico veicolare.</w:t>
      </w:r>
    </w:p>
    <w:p>
      <w:pPr>
        <w:pStyle w:val="Heading2"/>
      </w:pPr>
      <w:r>
        <w:t>8. Misure di prevenzione e protezione</w:t>
      </w:r>
    </w:p>
    <w:p>
      <w:r>
        <w:t>• Utilizzo dei DPI necessari in funzione dell'attività.</w:t>
      </w:r>
    </w:p>
    <w:p>
      <w:r>
        <w:t>• Rispetto delle procedure di accesso del Comune.</w:t>
      </w:r>
    </w:p>
    <w:p>
      <w:r>
        <w:t>• Divieto di operare su impianti elettrici in tensione.</w:t>
      </w:r>
    </w:p>
    <w:p>
      <w:r>
        <w:t>• Uso di calzature idonee durante i sopralluoghi.</w:t>
      </w:r>
    </w:p>
    <w:p>
      <w:r>
        <w:t>• Segnalazione immediata di eventuali situazioni di pericolo.</w:t>
      </w:r>
    </w:p>
    <w:p>
      <w:r>
        <w:t>• Coordinamento con il personale comunale prima dell'inizio delle attività.</w:t>
      </w:r>
    </w:p>
    <w:p>
      <w:r>
        <w:br/>
        <w:t>Note: _________________________________________________</w:t>
      </w:r>
    </w:p>
    <w:p>
      <w:r>
        <w:t>_______________________________________________________</w:t>
      </w:r>
    </w:p>
    <w:p>
      <w:r>
        <w:t>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