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21</w:t>
      </w:r>
    </w:p>
    <w:p>
      <w:pPr>
        <w:pStyle w:val="Heading2"/>
      </w:pPr>
      <w:r>
        <w:t>ALLEGATO AJ - Riepilogo delle prescrizioni</w:t>
      </w:r>
    </w:p>
    <w:p>
      <w:r>
        <w:t>Riportare le prescrizioni impartite al termine del sopralluogo indicando le priorità e i tempi previsti per l'attuazione.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N.</w:t>
            </w:r>
          </w:p>
        </w:tc>
        <w:tc>
          <w:tcPr>
            <w:tcW w:type="dxa" w:w="1728"/>
          </w:tcPr>
          <w:p>
            <w:r>
              <w:t>Prescrizione</w:t>
            </w:r>
          </w:p>
        </w:tc>
        <w:tc>
          <w:tcPr>
            <w:tcW w:type="dxa" w:w="1728"/>
          </w:tcPr>
          <w:p>
            <w:r>
              <w:t>Priorità</w:t>
            </w:r>
          </w:p>
        </w:tc>
        <w:tc>
          <w:tcPr>
            <w:tcW w:type="dxa" w:w="1728"/>
          </w:tcPr>
          <w:p>
            <w:r>
              <w:t>Responsabile</w:t>
            </w:r>
          </w:p>
        </w:tc>
        <w:tc>
          <w:tcPr>
            <w:tcW w:type="dxa" w:w="1728"/>
          </w:tcPr>
          <w:p>
            <w:r>
              <w:t>Termine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AK - Conclusioni del sopralluogo</w:t>
      </w:r>
    </w:p>
    <w:p>
      <w:r>
        <w:t>Esito complessivo del sopralluogo:</w:t>
        <w:br/>
        <w:br/>
        <w:t>☐ Conforme</w:t>
        <w:br/>
        <w:t>☐ Conforme con prescrizioni</w:t>
        <w:br/>
        <w:t>☐ Non conforme</w:t>
        <w:br/>
        <w:br/>
        <w:t>Sintesi delle principali osservazioni: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pPr>
        <w:pStyle w:val="Heading2"/>
      </w:pPr>
      <w:r>
        <w:t>ALLEGATO AL - Programmazione delle verifiche successive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Attività</w:t>
            </w:r>
          </w:p>
        </w:tc>
        <w:tc>
          <w:tcPr>
            <w:tcW w:type="dxa" w:w="2160"/>
          </w:tcPr>
          <w:p>
            <w:r>
              <w:t>Responsabile</w:t>
            </w:r>
          </w:p>
        </w:tc>
        <w:tc>
          <w:tcPr>
            <w:tcW w:type="dxa" w:w="2160"/>
          </w:tcPr>
          <w:p>
            <w:r>
              <w:t>Scadenza</w:t>
            </w:r>
          </w:p>
        </w:tc>
        <w:tc>
          <w:tcPr>
            <w:tcW w:type="dxa" w:w="2160"/>
          </w:tcPr>
          <w:p>
            <w:r>
              <w:t>Esito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